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D2" w:rsidRPr="00F53B63" w:rsidRDefault="00936ED2" w:rsidP="00936ED2">
      <w:pPr>
        <w:jc w:val="left"/>
      </w:pPr>
      <w:r w:rsidRPr="00F53B63">
        <w:t>СОБРАНИЕ ПРЕДСТАВИТЕЛЕЙ</w:t>
      </w:r>
    </w:p>
    <w:p w:rsidR="00936ED2" w:rsidRDefault="00936ED2" w:rsidP="00936ED2">
      <w:pPr>
        <w:jc w:val="left"/>
      </w:pPr>
      <w:r>
        <w:t xml:space="preserve">   СЕЛЬСКОГО ПОСЕЛЕНИЯ</w:t>
      </w:r>
    </w:p>
    <w:p w:rsidR="00936ED2" w:rsidRDefault="00936ED2" w:rsidP="00936ED2">
      <w:pPr>
        <w:jc w:val="left"/>
      </w:pPr>
      <w:r>
        <w:t xml:space="preserve">  ЧУВАШСКОЕ УРМЕТЬЕВО</w:t>
      </w:r>
    </w:p>
    <w:p w:rsidR="00936ED2" w:rsidRDefault="00936ED2" w:rsidP="00936ED2">
      <w:pPr>
        <w:jc w:val="left"/>
      </w:pPr>
      <w:r>
        <w:t>МУНИЦИПАЛЬНОГО РАЙОНА</w:t>
      </w:r>
    </w:p>
    <w:p w:rsidR="00936ED2" w:rsidRDefault="00936ED2" w:rsidP="00936ED2">
      <w:pPr>
        <w:jc w:val="left"/>
      </w:pPr>
      <w:r>
        <w:t xml:space="preserve">    ЧЕЛНО-ВЕРШИНСКИЙ</w:t>
      </w:r>
    </w:p>
    <w:p w:rsidR="00936ED2" w:rsidRPr="00F1490C" w:rsidRDefault="00936ED2" w:rsidP="00936ED2">
      <w:pPr>
        <w:jc w:val="left"/>
      </w:pPr>
      <w:r>
        <w:t xml:space="preserve">   САМАРСКОЙ ОБЛАСТИ </w:t>
      </w:r>
    </w:p>
    <w:p w:rsidR="00936ED2" w:rsidRPr="00F53B63" w:rsidRDefault="00936ED2" w:rsidP="00936ED2"/>
    <w:p w:rsidR="00936ED2" w:rsidRPr="00F53B63" w:rsidRDefault="00936ED2" w:rsidP="00936ED2">
      <w:r>
        <w:t xml:space="preserve">       РЕШЕНИЕ №</w:t>
      </w:r>
      <w:r w:rsidRPr="00F53B63">
        <w:t xml:space="preserve"> </w:t>
      </w:r>
      <w:r>
        <w:t>68</w:t>
      </w:r>
    </w:p>
    <w:p w:rsidR="00936ED2" w:rsidRPr="00F53B63" w:rsidRDefault="00936ED2" w:rsidP="00936ED2">
      <w:r w:rsidRPr="00F53B63">
        <w:t xml:space="preserve">    </w:t>
      </w:r>
      <w:r>
        <w:t>о</w:t>
      </w:r>
      <w:r w:rsidRPr="00F53B63">
        <w:t xml:space="preserve">т </w:t>
      </w:r>
      <w:r>
        <w:t xml:space="preserve">18 декабря 2017 года                                 </w:t>
      </w:r>
      <w:r w:rsidRPr="00F53B63">
        <w:t xml:space="preserve">            </w:t>
      </w:r>
    </w:p>
    <w:p w:rsidR="00936ED2" w:rsidRPr="00F47006" w:rsidRDefault="00F71633" w:rsidP="00F71633">
      <w:pPr>
        <w:pStyle w:val="1"/>
        <w:jc w:val="both"/>
      </w:pPr>
      <w:r>
        <w:t xml:space="preserve">       </w:t>
      </w:r>
      <w:r w:rsidR="00936ED2" w:rsidRPr="00F47006">
        <w:t xml:space="preserve">Об утверждении </w:t>
      </w:r>
      <w:r w:rsidRPr="00F47006">
        <w:t>Правил подготовки</w:t>
      </w:r>
    </w:p>
    <w:p w:rsidR="00F71633" w:rsidRPr="00F71633" w:rsidRDefault="00F71633" w:rsidP="00F71633">
      <w:pPr>
        <w:rPr>
          <w:b/>
        </w:rPr>
      </w:pPr>
      <w:r w:rsidRPr="00F47006">
        <w:rPr>
          <w:b/>
        </w:rPr>
        <w:t>документации по планировке территории</w:t>
      </w:r>
    </w:p>
    <w:p w:rsidR="00F71633" w:rsidRPr="00F71633" w:rsidRDefault="00F71633" w:rsidP="00F71633"/>
    <w:p w:rsidR="00936ED2" w:rsidRPr="004470A6" w:rsidRDefault="00936ED2" w:rsidP="00936ED2">
      <w:r>
        <w:rPr>
          <w:rFonts w:ascii="Times New Roman" w:hAnsi="Times New Roman"/>
          <w:sz w:val="28"/>
          <w:szCs w:val="28"/>
        </w:rPr>
        <w:t xml:space="preserve"> </w:t>
      </w:r>
    </w:p>
    <w:p w:rsidR="00936ED2" w:rsidRPr="00936ED2" w:rsidRDefault="00936ED2" w:rsidP="00936ED2">
      <w:pPr>
        <w:spacing w:line="276" w:lineRule="auto"/>
        <w:ind w:firstLine="709"/>
        <w:rPr>
          <w:color w:val="000000"/>
          <w:sz w:val="26"/>
          <w:szCs w:val="28"/>
        </w:rPr>
      </w:pPr>
      <w:r w:rsidRPr="00936ED2">
        <w:rPr>
          <w:color w:val="000000"/>
          <w:sz w:val="26"/>
          <w:szCs w:val="28"/>
        </w:rPr>
        <w:t xml:space="preserve">В соответствии с </w:t>
      </w:r>
      <w:hyperlink r:id="rId6" w:history="1">
        <w:r w:rsidRPr="00936ED2">
          <w:rPr>
            <w:rStyle w:val="a4"/>
            <w:b w:val="0"/>
            <w:color w:val="000000"/>
            <w:sz w:val="26"/>
            <w:szCs w:val="28"/>
          </w:rPr>
          <w:t>главой 3.1</w:t>
        </w:r>
      </w:hyperlink>
      <w:r w:rsidRPr="00936ED2">
        <w:rPr>
          <w:color w:val="000000"/>
          <w:sz w:val="26"/>
          <w:szCs w:val="28"/>
        </w:rPr>
        <w:t xml:space="preserve"> Градостроительного кодекса Российской Федерации, </w:t>
      </w:r>
      <w:hyperlink r:id="rId7" w:history="1">
        <w:r w:rsidRPr="00936ED2">
          <w:rPr>
            <w:rStyle w:val="a4"/>
            <w:b w:val="0"/>
            <w:color w:val="000000"/>
            <w:sz w:val="26"/>
            <w:szCs w:val="28"/>
          </w:rPr>
          <w:t>Федеральным законом</w:t>
        </w:r>
      </w:hyperlink>
      <w:r w:rsidRPr="00936ED2">
        <w:rPr>
          <w:color w:val="000000"/>
          <w:sz w:val="26"/>
          <w:szCs w:val="28"/>
        </w:rPr>
        <w:t xml:space="preserve"> от 06.10.2003 № 131-ФЗ «Об общих принципах организации местного самоуправления в Российской Федерации», Уставом сельского поселения Чувашское </w:t>
      </w:r>
      <w:proofErr w:type="spellStart"/>
      <w:r w:rsidRPr="00936ED2">
        <w:rPr>
          <w:color w:val="000000"/>
          <w:sz w:val="26"/>
          <w:szCs w:val="28"/>
        </w:rPr>
        <w:t>Урметьево</w:t>
      </w:r>
      <w:proofErr w:type="spellEnd"/>
      <w:r w:rsidRPr="00936ED2">
        <w:rPr>
          <w:color w:val="000000"/>
          <w:sz w:val="26"/>
          <w:szCs w:val="28"/>
        </w:rPr>
        <w:t xml:space="preserve">, Собрание представителей сельского поселения Чувашское </w:t>
      </w:r>
      <w:proofErr w:type="spellStart"/>
      <w:r w:rsidRPr="00936ED2">
        <w:rPr>
          <w:color w:val="000000"/>
          <w:sz w:val="26"/>
          <w:szCs w:val="28"/>
        </w:rPr>
        <w:t>Урметьево</w:t>
      </w:r>
      <w:proofErr w:type="spellEnd"/>
      <w:r w:rsidRPr="00936ED2">
        <w:rPr>
          <w:color w:val="000000"/>
          <w:sz w:val="26"/>
          <w:szCs w:val="28"/>
        </w:rPr>
        <w:t xml:space="preserve">  муниципального района </w:t>
      </w:r>
      <w:proofErr w:type="spellStart"/>
      <w:r w:rsidRPr="00936ED2">
        <w:rPr>
          <w:color w:val="000000"/>
          <w:sz w:val="26"/>
          <w:szCs w:val="28"/>
        </w:rPr>
        <w:t>Челно-Вершинский</w:t>
      </w:r>
      <w:proofErr w:type="spellEnd"/>
      <w:r w:rsidRPr="00936ED2">
        <w:rPr>
          <w:color w:val="000000"/>
          <w:sz w:val="26"/>
          <w:szCs w:val="28"/>
        </w:rPr>
        <w:t xml:space="preserve"> Самарской области</w:t>
      </w:r>
    </w:p>
    <w:p w:rsidR="00936ED2" w:rsidRPr="00936ED2" w:rsidRDefault="00936ED2" w:rsidP="00936ED2">
      <w:pPr>
        <w:spacing w:line="276" w:lineRule="auto"/>
        <w:ind w:firstLine="709"/>
        <w:rPr>
          <w:color w:val="000000"/>
          <w:sz w:val="26"/>
          <w:szCs w:val="28"/>
        </w:rPr>
      </w:pPr>
    </w:p>
    <w:p w:rsidR="00936ED2" w:rsidRPr="00936ED2" w:rsidRDefault="00936ED2" w:rsidP="00936ED2">
      <w:pPr>
        <w:spacing w:line="276" w:lineRule="auto"/>
        <w:ind w:firstLine="709"/>
        <w:jc w:val="center"/>
        <w:rPr>
          <w:color w:val="000000"/>
          <w:sz w:val="26"/>
          <w:szCs w:val="28"/>
        </w:rPr>
      </w:pPr>
      <w:r w:rsidRPr="00936ED2">
        <w:rPr>
          <w:color w:val="000000"/>
          <w:sz w:val="26"/>
          <w:szCs w:val="28"/>
        </w:rPr>
        <w:t>РЕШИЛО:</w:t>
      </w:r>
    </w:p>
    <w:p w:rsidR="00936ED2" w:rsidRPr="00936ED2" w:rsidRDefault="00936ED2" w:rsidP="00936ED2">
      <w:pPr>
        <w:spacing w:line="276" w:lineRule="auto"/>
        <w:ind w:firstLine="709"/>
        <w:rPr>
          <w:sz w:val="22"/>
        </w:rPr>
      </w:pPr>
    </w:p>
    <w:p w:rsidR="00936ED2" w:rsidRPr="00936ED2" w:rsidRDefault="00936ED2" w:rsidP="00936ED2">
      <w:pPr>
        <w:spacing w:line="276" w:lineRule="auto"/>
        <w:ind w:firstLine="709"/>
        <w:rPr>
          <w:color w:val="000000"/>
          <w:sz w:val="26"/>
          <w:szCs w:val="28"/>
        </w:rPr>
      </w:pPr>
      <w:r w:rsidRPr="00936ED2">
        <w:rPr>
          <w:color w:val="000000"/>
          <w:sz w:val="26"/>
          <w:szCs w:val="28"/>
        </w:rPr>
        <w:t xml:space="preserve">1.Утвердить Правила подготовки  документации по планировке территории, подготовка которой осуществляется на основании решений органа местного самоуправления сельского поселения </w:t>
      </w:r>
      <w:proofErr w:type="gramStart"/>
      <w:r w:rsidRPr="00936ED2">
        <w:rPr>
          <w:color w:val="000000"/>
          <w:sz w:val="26"/>
          <w:szCs w:val="28"/>
        </w:rPr>
        <w:t>Чувашское</w:t>
      </w:r>
      <w:proofErr w:type="gramEnd"/>
      <w:r w:rsidRPr="00936ED2">
        <w:rPr>
          <w:color w:val="000000"/>
          <w:sz w:val="26"/>
          <w:szCs w:val="28"/>
        </w:rPr>
        <w:t xml:space="preserve"> </w:t>
      </w:r>
      <w:proofErr w:type="spellStart"/>
      <w:r w:rsidRPr="00936ED2">
        <w:rPr>
          <w:color w:val="000000"/>
          <w:sz w:val="26"/>
          <w:szCs w:val="28"/>
        </w:rPr>
        <w:t>Урметьево</w:t>
      </w:r>
      <w:proofErr w:type="spellEnd"/>
      <w:r w:rsidRPr="00936ED2">
        <w:rPr>
          <w:color w:val="000000"/>
          <w:sz w:val="26"/>
          <w:szCs w:val="28"/>
        </w:rPr>
        <w:t xml:space="preserve">  муниципального района </w:t>
      </w:r>
      <w:proofErr w:type="spellStart"/>
      <w:r w:rsidRPr="00936ED2">
        <w:rPr>
          <w:color w:val="000000"/>
          <w:sz w:val="26"/>
          <w:szCs w:val="28"/>
        </w:rPr>
        <w:t>Челно-Вершинский</w:t>
      </w:r>
      <w:proofErr w:type="spellEnd"/>
      <w:r w:rsidRPr="00936ED2">
        <w:rPr>
          <w:color w:val="000000"/>
          <w:sz w:val="26"/>
          <w:szCs w:val="28"/>
        </w:rPr>
        <w:t xml:space="preserve"> Самарской области, и принятии решений об утверждении документации по планировке территории для размещения объектов, указанных в частях 4,41 и 5 статьи 45 </w:t>
      </w:r>
      <w:proofErr w:type="spellStart"/>
      <w:r w:rsidRPr="00936ED2">
        <w:rPr>
          <w:color w:val="000000"/>
          <w:sz w:val="26"/>
          <w:szCs w:val="28"/>
        </w:rPr>
        <w:t>ГрКРФ</w:t>
      </w:r>
      <w:proofErr w:type="spellEnd"/>
      <w:r w:rsidRPr="00936ED2">
        <w:rPr>
          <w:color w:val="000000"/>
          <w:sz w:val="26"/>
          <w:szCs w:val="28"/>
        </w:rPr>
        <w:t xml:space="preserve">, согласно </w:t>
      </w:r>
      <w:hyperlink r:id="rId8" w:anchor="sub_21" w:history="1">
        <w:r w:rsidRPr="00936ED2">
          <w:rPr>
            <w:rStyle w:val="a4"/>
            <w:b w:val="0"/>
            <w:color w:val="000000"/>
            <w:sz w:val="26"/>
            <w:szCs w:val="28"/>
          </w:rPr>
          <w:t>приложению</w:t>
        </w:r>
      </w:hyperlink>
      <w:r w:rsidRPr="00936ED2">
        <w:rPr>
          <w:color w:val="000000"/>
          <w:sz w:val="26"/>
          <w:szCs w:val="28"/>
        </w:rPr>
        <w:t>.</w:t>
      </w:r>
    </w:p>
    <w:p w:rsidR="00936ED2" w:rsidRPr="00936ED2" w:rsidRDefault="00936ED2" w:rsidP="00936ED2">
      <w:pPr>
        <w:spacing w:line="276" w:lineRule="auto"/>
        <w:ind w:firstLine="709"/>
        <w:rPr>
          <w:color w:val="000000"/>
          <w:sz w:val="26"/>
          <w:szCs w:val="28"/>
        </w:rPr>
      </w:pPr>
      <w:r w:rsidRPr="00936ED2">
        <w:rPr>
          <w:color w:val="000000"/>
          <w:sz w:val="26"/>
          <w:szCs w:val="28"/>
        </w:rPr>
        <w:t xml:space="preserve">2. </w:t>
      </w:r>
      <w:hyperlink r:id="rId9" w:history="1">
        <w:r w:rsidRPr="00936ED2">
          <w:rPr>
            <w:rStyle w:val="a4"/>
            <w:b w:val="0"/>
            <w:color w:val="000000"/>
            <w:sz w:val="26"/>
            <w:szCs w:val="28"/>
          </w:rPr>
          <w:t>Опубликовать</w:t>
        </w:r>
      </w:hyperlink>
      <w:r w:rsidRPr="00936ED2">
        <w:rPr>
          <w:color w:val="000000"/>
          <w:sz w:val="26"/>
          <w:szCs w:val="28"/>
        </w:rPr>
        <w:t xml:space="preserve"> данное решение и разместить на официальном сайте администрации сельского поселения Чувашское </w:t>
      </w:r>
      <w:proofErr w:type="spellStart"/>
      <w:r w:rsidRPr="00936ED2">
        <w:rPr>
          <w:color w:val="000000"/>
          <w:sz w:val="26"/>
          <w:szCs w:val="28"/>
        </w:rPr>
        <w:t>Урметьево</w:t>
      </w:r>
      <w:proofErr w:type="spellEnd"/>
      <w:r w:rsidRPr="00936ED2">
        <w:rPr>
          <w:color w:val="000000"/>
          <w:sz w:val="26"/>
          <w:szCs w:val="28"/>
        </w:rPr>
        <w:t xml:space="preserve"> муниципального района </w:t>
      </w:r>
      <w:proofErr w:type="spellStart"/>
      <w:r w:rsidRPr="00936ED2">
        <w:rPr>
          <w:color w:val="000000"/>
          <w:sz w:val="26"/>
          <w:szCs w:val="28"/>
        </w:rPr>
        <w:t>Челно-Вершинский</w:t>
      </w:r>
      <w:proofErr w:type="spellEnd"/>
      <w:r w:rsidRPr="00936ED2">
        <w:rPr>
          <w:color w:val="000000"/>
          <w:sz w:val="26"/>
          <w:szCs w:val="28"/>
        </w:rPr>
        <w:t xml:space="preserve"> Самарской области в сети «Интернет».</w:t>
      </w:r>
    </w:p>
    <w:p w:rsidR="00936ED2" w:rsidRPr="00936ED2" w:rsidRDefault="00936ED2" w:rsidP="00936ED2">
      <w:pPr>
        <w:rPr>
          <w:sz w:val="26"/>
          <w:szCs w:val="28"/>
        </w:rPr>
      </w:pPr>
      <w:r w:rsidRPr="00936ED2">
        <w:rPr>
          <w:sz w:val="26"/>
          <w:szCs w:val="28"/>
        </w:rPr>
        <w:t xml:space="preserve">3. Решение вступает в силу со дня </w:t>
      </w:r>
      <w:hyperlink r:id="rId10" w:history="1">
        <w:r w:rsidRPr="00936ED2">
          <w:rPr>
            <w:rStyle w:val="a8"/>
            <w:rFonts w:cs="Times New Roman CYR"/>
            <w:color w:val="000000"/>
            <w:sz w:val="26"/>
            <w:szCs w:val="28"/>
          </w:rPr>
          <w:t>официального опубликования</w:t>
        </w:r>
      </w:hyperlink>
    </w:p>
    <w:p w:rsidR="00936ED2" w:rsidRPr="00936ED2" w:rsidRDefault="00936ED2" w:rsidP="00936ED2">
      <w:pPr>
        <w:rPr>
          <w:sz w:val="26"/>
          <w:szCs w:val="28"/>
        </w:rPr>
      </w:pPr>
    </w:p>
    <w:p w:rsidR="00936ED2" w:rsidRPr="00936ED2" w:rsidRDefault="00936ED2" w:rsidP="00936ED2">
      <w:pPr>
        <w:rPr>
          <w:sz w:val="26"/>
          <w:szCs w:val="28"/>
        </w:rPr>
      </w:pPr>
      <w:r w:rsidRPr="00936ED2">
        <w:rPr>
          <w:sz w:val="26"/>
          <w:szCs w:val="28"/>
        </w:rPr>
        <w:t>Председатель Собрания представителей</w:t>
      </w:r>
    </w:p>
    <w:p w:rsidR="00936ED2" w:rsidRPr="00936ED2" w:rsidRDefault="00936ED2" w:rsidP="00936ED2">
      <w:pPr>
        <w:rPr>
          <w:sz w:val="26"/>
          <w:szCs w:val="28"/>
        </w:rPr>
      </w:pPr>
      <w:r w:rsidRPr="00936ED2">
        <w:rPr>
          <w:sz w:val="26"/>
          <w:szCs w:val="28"/>
        </w:rPr>
        <w:t xml:space="preserve">Сельского поселения </w:t>
      </w:r>
      <w:proofErr w:type="gramStart"/>
      <w:r w:rsidRPr="00936ED2">
        <w:rPr>
          <w:color w:val="000000"/>
          <w:sz w:val="26"/>
          <w:szCs w:val="28"/>
        </w:rPr>
        <w:t>Чувашское</w:t>
      </w:r>
      <w:proofErr w:type="gramEnd"/>
      <w:r w:rsidRPr="00936ED2">
        <w:rPr>
          <w:color w:val="000000"/>
          <w:sz w:val="26"/>
          <w:szCs w:val="28"/>
        </w:rPr>
        <w:t xml:space="preserve"> </w:t>
      </w:r>
      <w:proofErr w:type="spellStart"/>
      <w:r w:rsidRPr="00936ED2">
        <w:rPr>
          <w:color w:val="000000"/>
          <w:sz w:val="26"/>
          <w:szCs w:val="28"/>
        </w:rPr>
        <w:t>Урметьево</w:t>
      </w:r>
      <w:proofErr w:type="spellEnd"/>
      <w:r w:rsidRPr="00936ED2">
        <w:rPr>
          <w:sz w:val="26"/>
          <w:szCs w:val="28"/>
        </w:rPr>
        <w:t>:                   И.В. Миронов</w:t>
      </w:r>
    </w:p>
    <w:p w:rsidR="00936ED2" w:rsidRPr="00936ED2" w:rsidRDefault="00936ED2" w:rsidP="00936ED2">
      <w:pPr>
        <w:rPr>
          <w:sz w:val="26"/>
          <w:szCs w:val="28"/>
        </w:rPr>
      </w:pPr>
    </w:p>
    <w:p w:rsidR="00936ED2" w:rsidRPr="00936ED2" w:rsidRDefault="00936ED2" w:rsidP="00936ED2">
      <w:pPr>
        <w:rPr>
          <w:sz w:val="26"/>
          <w:szCs w:val="28"/>
        </w:rPr>
      </w:pPr>
      <w:r w:rsidRPr="00936ED2">
        <w:rPr>
          <w:sz w:val="26"/>
          <w:szCs w:val="28"/>
        </w:rPr>
        <w:t>Глава сельского поселения</w:t>
      </w:r>
    </w:p>
    <w:p w:rsidR="00936ED2" w:rsidRPr="00936ED2" w:rsidRDefault="00936ED2" w:rsidP="00936ED2">
      <w:pPr>
        <w:rPr>
          <w:sz w:val="26"/>
          <w:szCs w:val="28"/>
        </w:rPr>
      </w:pPr>
      <w:r w:rsidRPr="00936ED2">
        <w:rPr>
          <w:color w:val="000000"/>
          <w:sz w:val="26"/>
          <w:szCs w:val="28"/>
        </w:rPr>
        <w:t xml:space="preserve">Чувашское </w:t>
      </w:r>
      <w:proofErr w:type="spellStart"/>
      <w:r w:rsidRPr="00936ED2">
        <w:rPr>
          <w:color w:val="000000"/>
          <w:sz w:val="26"/>
          <w:szCs w:val="28"/>
        </w:rPr>
        <w:t>Урметьево</w:t>
      </w:r>
      <w:proofErr w:type="spellEnd"/>
      <w:r w:rsidRPr="00936ED2">
        <w:rPr>
          <w:sz w:val="26"/>
          <w:szCs w:val="28"/>
        </w:rPr>
        <w:t xml:space="preserve">:                                          Т.В. </w:t>
      </w:r>
      <w:proofErr w:type="spellStart"/>
      <w:r w:rsidRPr="00936ED2">
        <w:rPr>
          <w:sz w:val="26"/>
          <w:szCs w:val="28"/>
        </w:rPr>
        <w:t>Разукова</w:t>
      </w:r>
      <w:proofErr w:type="spellEnd"/>
      <w:r w:rsidRPr="00936ED2">
        <w:rPr>
          <w:sz w:val="26"/>
          <w:szCs w:val="28"/>
        </w:rPr>
        <w:t xml:space="preserve">     </w:t>
      </w:r>
    </w:p>
    <w:p w:rsidR="00936ED2" w:rsidRDefault="00936ED2" w:rsidP="00936ED2">
      <w:pPr>
        <w:pStyle w:val="1"/>
        <w:jc w:val="left"/>
      </w:pPr>
    </w:p>
    <w:p w:rsidR="00936ED2" w:rsidRDefault="00936ED2" w:rsidP="00936ED2"/>
    <w:p w:rsidR="00936ED2" w:rsidRDefault="00936ED2" w:rsidP="00936ED2"/>
    <w:p w:rsidR="00F71633" w:rsidRDefault="00F71633" w:rsidP="00936ED2"/>
    <w:p w:rsidR="00F71633" w:rsidRDefault="00F71633" w:rsidP="00936ED2"/>
    <w:p w:rsidR="00932FD2" w:rsidRDefault="00932FD2" w:rsidP="00936ED2"/>
    <w:p w:rsidR="00932FD2" w:rsidRDefault="00932FD2" w:rsidP="00936ED2"/>
    <w:p w:rsidR="00932FD2" w:rsidRPr="00F47006" w:rsidRDefault="00F71633" w:rsidP="00936ED2">
      <w:r>
        <w:lastRenderedPageBreak/>
        <w:t xml:space="preserve">                                                                     </w:t>
      </w:r>
      <w:r w:rsidRPr="00F47006">
        <w:t>Приложение к решению</w:t>
      </w:r>
    </w:p>
    <w:p w:rsidR="00F71633" w:rsidRPr="00F47006" w:rsidRDefault="00F71633" w:rsidP="00936ED2">
      <w:r w:rsidRPr="00F47006">
        <w:t xml:space="preserve">                                                                     Собрания представителей</w:t>
      </w:r>
    </w:p>
    <w:p w:rsidR="00F71633" w:rsidRPr="00936ED2" w:rsidRDefault="00F71633" w:rsidP="00936ED2">
      <w:r w:rsidRPr="00F47006">
        <w:t xml:space="preserve">                                                                     От 18.12.2017 №  68</w:t>
      </w:r>
    </w:p>
    <w:p w:rsidR="00B45F1A" w:rsidRDefault="00B45F1A">
      <w:pPr>
        <w:pStyle w:val="1"/>
      </w:pPr>
      <w:r>
        <w:t>Правила</w:t>
      </w:r>
      <w:r>
        <w:br/>
        <w:t xml:space="preserve">подготовки документации по планировке территории, подготовка которой осуществляется на основании </w:t>
      </w:r>
      <w:r w:rsidR="00E751E2">
        <w:t>решений</w:t>
      </w:r>
      <w:r w:rsidR="00B417A8">
        <w:t xml:space="preserve"> </w:t>
      </w:r>
      <w:r w:rsidR="0006798B">
        <w:t xml:space="preserve">органа местного самоуправления </w:t>
      </w:r>
      <w:r w:rsidR="00B417A8">
        <w:t xml:space="preserve">сельского поселения </w:t>
      </w:r>
      <w:proofErr w:type="gramStart"/>
      <w:r w:rsidR="00761817">
        <w:rPr>
          <w:color w:val="F79646" w:themeColor="accent6"/>
        </w:rPr>
        <w:t>Чувашское</w:t>
      </w:r>
      <w:proofErr w:type="gramEnd"/>
      <w:r w:rsidR="00761817">
        <w:rPr>
          <w:color w:val="F79646" w:themeColor="accent6"/>
        </w:rPr>
        <w:t xml:space="preserve"> </w:t>
      </w:r>
      <w:proofErr w:type="spellStart"/>
      <w:r w:rsidR="00761817">
        <w:rPr>
          <w:color w:val="F79646" w:themeColor="accent6"/>
        </w:rPr>
        <w:t>Урметьево</w:t>
      </w:r>
      <w:proofErr w:type="spellEnd"/>
      <w:r w:rsidR="00B417A8">
        <w:t xml:space="preserve"> муниципального района </w:t>
      </w:r>
      <w:proofErr w:type="spellStart"/>
      <w:r w:rsidR="00B417A8">
        <w:t>Челно-Вершинский</w:t>
      </w:r>
      <w:proofErr w:type="spellEnd"/>
      <w:r w:rsidR="00B417A8">
        <w:t xml:space="preserve"> Самарской области</w:t>
      </w:r>
      <w:r>
        <w:t>, и прин</w:t>
      </w:r>
      <w:r w:rsidR="00E751E2">
        <w:t xml:space="preserve">ятия </w:t>
      </w:r>
      <w:r>
        <w:t>решений об утверждении документации по планировке тер</w:t>
      </w:r>
      <w:r w:rsidR="003D2312">
        <w:t xml:space="preserve">ритории для размещения объектов, указанных в частях 4, 4.1 и 5 статьи 45 </w:t>
      </w:r>
      <w:proofErr w:type="spellStart"/>
      <w:r w:rsidR="003D2312">
        <w:t>ГрК</w:t>
      </w:r>
      <w:proofErr w:type="spellEnd"/>
      <w:r w:rsidR="003D2312">
        <w:t xml:space="preserve"> РФ</w:t>
      </w:r>
      <w:r w:rsidR="00B417A8">
        <w:t>.</w:t>
      </w:r>
    </w:p>
    <w:p w:rsidR="00B45F1A" w:rsidRDefault="00B45F1A"/>
    <w:p w:rsidR="00B45F1A" w:rsidRDefault="00B45F1A">
      <w:bookmarkStart w:id="0" w:name="sub_1"/>
      <w:r>
        <w:t xml:space="preserve">1. Настоящие Правила определяют порядок подготовки документации по планировке территории, подготовка которой осуществляется на основании </w:t>
      </w:r>
      <w:r w:rsidR="00B417A8">
        <w:t>решений</w:t>
      </w:r>
      <w:r w:rsidR="001757F2">
        <w:t xml:space="preserve"> органа местного самоуправления</w:t>
      </w:r>
      <w:r w:rsidR="00B417A8">
        <w:t xml:space="preserve"> сельского поселения </w:t>
      </w:r>
      <w:proofErr w:type="gramStart"/>
      <w:r w:rsidR="00761817">
        <w:rPr>
          <w:color w:val="F79646" w:themeColor="accent6"/>
        </w:rPr>
        <w:t>Чувашское</w:t>
      </w:r>
      <w:proofErr w:type="gramEnd"/>
      <w:r w:rsidR="00761817">
        <w:rPr>
          <w:color w:val="F79646" w:themeColor="accent6"/>
        </w:rPr>
        <w:t xml:space="preserve"> </w:t>
      </w:r>
      <w:proofErr w:type="spellStart"/>
      <w:r w:rsidR="00761817">
        <w:rPr>
          <w:color w:val="F79646" w:themeColor="accent6"/>
        </w:rPr>
        <w:t>Урметьево</w:t>
      </w:r>
      <w:proofErr w:type="spellEnd"/>
      <w:r w:rsidR="0006798B">
        <w:rPr>
          <w:color w:val="F79646" w:themeColor="accent6"/>
        </w:rPr>
        <w:t xml:space="preserve"> </w:t>
      </w:r>
      <w:r w:rsidR="0006798B" w:rsidRPr="0006798B">
        <w:t xml:space="preserve">муниципального района </w:t>
      </w:r>
      <w:proofErr w:type="spellStart"/>
      <w:r w:rsidR="0006798B" w:rsidRPr="0006798B">
        <w:t>Челно-Вершинский</w:t>
      </w:r>
      <w:proofErr w:type="spellEnd"/>
      <w:r w:rsidR="0006798B" w:rsidRPr="0006798B">
        <w:t xml:space="preserve"> Самарской области</w:t>
      </w:r>
      <w:r>
        <w:t>, и принятия решений об утверждении документации по планировке территории для размещения объектов</w:t>
      </w:r>
      <w:r w:rsidR="0006798B">
        <w:t xml:space="preserve">, указанных в частях 4, 4.1 и 5 статьи 45 </w:t>
      </w:r>
      <w:proofErr w:type="spellStart"/>
      <w:r w:rsidR="0006798B">
        <w:t>ГрК</w:t>
      </w:r>
      <w:proofErr w:type="spellEnd"/>
      <w:r w:rsidR="0006798B">
        <w:t xml:space="preserve"> РФ.</w:t>
      </w:r>
      <w:r>
        <w:t xml:space="preserve"> </w:t>
      </w:r>
    </w:p>
    <w:p w:rsidR="00B45F1A" w:rsidRDefault="00B45F1A">
      <w:bookmarkStart w:id="1" w:name="sub_2"/>
      <w:bookmarkEnd w:id="0"/>
      <w:r>
        <w:t>2. Действие настоящих Правил не распространяется на подготовку и утверждение проекта планировки территории в отношении территорий исторических поселений федерального и регионального значения.</w:t>
      </w:r>
    </w:p>
    <w:p w:rsidR="00B45F1A" w:rsidRDefault="001757F2">
      <w:bookmarkStart w:id="2" w:name="sub_3"/>
      <w:bookmarkEnd w:id="1"/>
      <w:r>
        <w:t>3. Орган местного самоуправления</w:t>
      </w:r>
      <w:r w:rsidR="0006798B">
        <w:t xml:space="preserve"> сельского поселения</w:t>
      </w:r>
      <w:r w:rsidR="00B45F1A">
        <w:t xml:space="preserve"> принимает решение о подготовке документации по планировке территории и обеспечивает подготовку такой документации. Такая документ</w:t>
      </w:r>
      <w:r w:rsidR="0006798B">
        <w:t xml:space="preserve">ация предусматривает размещение объектов, указанных в частях 4, 4.1 и 5 статьи 45 </w:t>
      </w:r>
      <w:proofErr w:type="spellStart"/>
      <w:r w:rsidR="0006798B">
        <w:t>ГрК</w:t>
      </w:r>
      <w:proofErr w:type="spellEnd"/>
      <w:r w:rsidR="0006798B">
        <w:t xml:space="preserve"> РФ.</w:t>
      </w:r>
    </w:p>
    <w:p w:rsidR="00B45F1A" w:rsidRDefault="00791BA4">
      <w:bookmarkStart w:id="3" w:name="sub_5"/>
      <w:bookmarkEnd w:id="2"/>
      <w:r>
        <w:t>4</w:t>
      </w:r>
      <w:r w:rsidR="00B45F1A">
        <w:t>. Решение о подготовке документации по планировке территории пр</w:t>
      </w:r>
      <w:r w:rsidR="001757F2">
        <w:t>инимается органом местного самоуправления</w:t>
      </w:r>
      <w:r w:rsidR="00B45F1A">
        <w:t xml:space="preserve"> по инициативе органов местного самоуправления, физических или юридических лиц, заинтересованных в строительстве, реконструкции объекта</w:t>
      </w:r>
      <w:r w:rsidR="001757F2">
        <w:t>.</w:t>
      </w:r>
    </w:p>
    <w:p w:rsidR="00B45F1A" w:rsidRDefault="00791BA4">
      <w:bookmarkStart w:id="4" w:name="sub_6"/>
      <w:bookmarkEnd w:id="3"/>
      <w:r>
        <w:t>5</w:t>
      </w:r>
      <w:r w:rsidR="00B45F1A">
        <w:t xml:space="preserve">. </w:t>
      </w:r>
      <w:proofErr w:type="gramStart"/>
      <w:r w:rsidR="00B45F1A">
        <w:t xml:space="preserve">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1" w:history="1">
        <w:r w:rsidR="00B45F1A">
          <w:rPr>
            <w:rStyle w:val="a4"/>
            <w:rFonts w:cs="Times New Roman CYR"/>
          </w:rPr>
          <w:t>постановлением</w:t>
        </w:r>
      </w:hyperlink>
      <w:r w:rsidR="00B45F1A">
        <w:t xml:space="preserve"> Правительства Российской</w:t>
      </w:r>
      <w:proofErr w:type="gramEnd"/>
      <w:r w:rsidR="00B45F1A">
        <w:t xml:space="preserve">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bookmarkEnd w:id="4"/>
    <w:p w:rsidR="00B45F1A" w:rsidRDefault="00B45F1A">
      <w: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B45F1A" w:rsidRDefault="00791BA4">
      <w:bookmarkStart w:id="5" w:name="sub_7"/>
      <w:r>
        <w:t>6</w:t>
      </w:r>
      <w:r w:rsidR="00B45F1A">
        <w:t>. В заявлении указывается следующая информация:</w:t>
      </w:r>
    </w:p>
    <w:p w:rsidR="00B45F1A" w:rsidRDefault="00B45F1A">
      <w:bookmarkStart w:id="6" w:name="sub_44"/>
      <w:bookmarkEnd w:id="5"/>
      <w:r>
        <w:t>а) вид разрабатываемой документации по планировке территории;</w:t>
      </w:r>
    </w:p>
    <w:p w:rsidR="00B45F1A" w:rsidRDefault="00B45F1A">
      <w:bookmarkStart w:id="7" w:name="sub_45"/>
      <w:bookmarkEnd w:id="6"/>
      <w:r>
        <w:t>б) вид и наименование объекта капитального строительства;</w:t>
      </w:r>
    </w:p>
    <w:p w:rsidR="00B45F1A" w:rsidRDefault="00B45F1A">
      <w:bookmarkStart w:id="8" w:name="sub_46"/>
      <w:bookmarkEnd w:id="7"/>
      <w:r>
        <w:t>в) основные характеристики планируемого к размещению объекта капитального строительства;</w:t>
      </w:r>
    </w:p>
    <w:p w:rsidR="00B45F1A" w:rsidRDefault="00B45F1A">
      <w:bookmarkStart w:id="9" w:name="sub_47"/>
      <w:bookmarkEnd w:id="8"/>
      <w:r>
        <w:t>г) источник финансирования работ по подготовке документации по планировке территории;</w:t>
      </w:r>
    </w:p>
    <w:p w:rsidR="00B45F1A" w:rsidRDefault="00B45F1A">
      <w:bookmarkStart w:id="10" w:name="sub_48"/>
      <w:bookmarkEnd w:id="9"/>
      <w:proofErr w:type="spellStart"/>
      <w:r>
        <w:t>д</w:t>
      </w:r>
      <w:proofErr w:type="spellEnd"/>
      <w:r>
        <w:t xml:space="preserve">)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w:t>
      </w:r>
      <w:r>
        <w:lastRenderedPageBreak/>
        <w:t>законодательством Российской Федерации.</w:t>
      </w:r>
    </w:p>
    <w:p w:rsidR="00B45F1A" w:rsidRDefault="00791BA4">
      <w:bookmarkStart w:id="11" w:name="sub_8"/>
      <w:bookmarkEnd w:id="10"/>
      <w:r>
        <w:t>7</w:t>
      </w:r>
      <w:r w:rsidR="00B45F1A">
        <w:t>. Проект задания на разработку документации по планировке территории содержит следующие сведения:</w:t>
      </w:r>
    </w:p>
    <w:p w:rsidR="00B45F1A" w:rsidRDefault="00B45F1A">
      <w:bookmarkStart w:id="12" w:name="sub_49"/>
      <w:bookmarkEnd w:id="11"/>
      <w:r>
        <w:t>а) вид разрабатываемой документации по планировке территории;</w:t>
      </w:r>
    </w:p>
    <w:p w:rsidR="00B45F1A" w:rsidRDefault="00B45F1A">
      <w:bookmarkStart w:id="13" w:name="sub_50"/>
      <w:bookmarkEnd w:id="12"/>
      <w:r>
        <w:t>б) информация об инициаторе;</w:t>
      </w:r>
    </w:p>
    <w:p w:rsidR="00B45F1A" w:rsidRDefault="00B45F1A">
      <w:bookmarkStart w:id="14" w:name="sub_51"/>
      <w:bookmarkEnd w:id="13"/>
      <w:r>
        <w:t>в) источник финансирования работ по подготовке документации по планировке территории;</w:t>
      </w:r>
    </w:p>
    <w:p w:rsidR="00B45F1A" w:rsidRDefault="00B45F1A">
      <w:bookmarkStart w:id="15" w:name="sub_52"/>
      <w:bookmarkEnd w:id="14"/>
      <w:r>
        <w:t>г) состав документации по планировке территории;</w:t>
      </w:r>
    </w:p>
    <w:p w:rsidR="00B45F1A" w:rsidRDefault="00B45F1A">
      <w:bookmarkStart w:id="16" w:name="sub_53"/>
      <w:bookmarkEnd w:id="15"/>
      <w:proofErr w:type="spellStart"/>
      <w:r>
        <w:t>д</w:t>
      </w:r>
      <w:proofErr w:type="spellEnd"/>
      <w:r>
        <w:t>) вид и наименование планируемого к размещению объекта капитального строительства, его основные характеристики;</w:t>
      </w:r>
    </w:p>
    <w:p w:rsidR="00B45F1A" w:rsidRDefault="00B45F1A">
      <w:bookmarkStart w:id="17" w:name="sub_54"/>
      <w:bookmarkEnd w:id="16"/>
      <w:r>
        <w:t>е) населенные пунк</w:t>
      </w:r>
      <w:r w:rsidR="001757F2">
        <w:t xml:space="preserve">ты, поселения, </w:t>
      </w:r>
      <w:r>
        <w:t xml:space="preserve"> муниципаль</w:t>
      </w:r>
      <w:r w:rsidR="001757F2">
        <w:t xml:space="preserve">ные районы, </w:t>
      </w:r>
      <w:r>
        <w:t xml:space="preserve"> в отношении территорий которых осуществляется подготовка документации по планировке территории.</w:t>
      </w:r>
    </w:p>
    <w:p w:rsidR="00B45F1A" w:rsidRDefault="00791BA4">
      <w:bookmarkStart w:id="18" w:name="sub_9"/>
      <w:bookmarkEnd w:id="17"/>
      <w:r>
        <w:t>8</w:t>
      </w:r>
      <w:r w:rsidR="00B45F1A">
        <w:t xml:space="preserve">. </w:t>
      </w:r>
      <w:proofErr w:type="gramStart"/>
      <w:r w:rsidR="00B45F1A">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w:t>
      </w:r>
      <w:r w:rsidR="00D10B73">
        <w:t xml:space="preserve">ты, поселения, </w:t>
      </w:r>
      <w:r w:rsidR="00B45F1A">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B45F1A" w:rsidRDefault="00791BA4">
      <w:bookmarkStart w:id="19" w:name="sub_10"/>
      <w:bookmarkEnd w:id="18"/>
      <w:r>
        <w:t>9</w:t>
      </w:r>
      <w:r w:rsidR="00B45F1A">
        <w:t xml:space="preserve">. </w:t>
      </w:r>
      <w:proofErr w:type="gramStart"/>
      <w:r w:rsidR="00B45F1A">
        <w:t xml:space="preserve">Уполномоченный орган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w:t>
      </w:r>
      <w:hyperlink w:anchor="sub_6" w:history="1">
        <w:r w:rsidR="00B45F1A">
          <w:rPr>
            <w:rStyle w:val="a4"/>
            <w:rFonts w:cs="Times New Roman CYR"/>
          </w:rPr>
          <w:t>пунктами 6-9</w:t>
        </w:r>
      </w:hyperlink>
      <w:r w:rsidR="00B45F1A">
        <w:t xml:space="preserve"> настоящих Правил, и</w:t>
      </w:r>
      <w:proofErr w:type="gramEnd"/>
      <w:r w:rsidR="00B45F1A">
        <w:t xml:space="preserve">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B45F1A" w:rsidRDefault="00B45F1A">
      <w:bookmarkStart w:id="20" w:name="sub_84"/>
      <w:bookmarkEnd w:id="19"/>
      <w:r>
        <w:t>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w:t>
      </w:r>
    </w:p>
    <w:p w:rsidR="00B45F1A" w:rsidRDefault="00791BA4">
      <w:bookmarkStart w:id="21" w:name="sub_11"/>
      <w:bookmarkEnd w:id="20"/>
      <w:r>
        <w:t>10</w:t>
      </w:r>
      <w:r w:rsidR="00B45F1A">
        <w:t>. Уполномоченный орган принимает решение об отказе в подготовке документации по планировке территории в случае, если:</w:t>
      </w:r>
    </w:p>
    <w:p w:rsidR="00B45F1A" w:rsidRDefault="00B45F1A">
      <w:bookmarkStart w:id="22" w:name="sub_55"/>
      <w:bookmarkEnd w:id="21"/>
      <w:r>
        <w:t xml:space="preserve">а) отсутствуют документы, необходимые для принятия решения о подготовке документации по планировке территории, предусмотренные </w:t>
      </w:r>
      <w:hyperlink w:anchor="sub_6" w:history="1">
        <w:r>
          <w:rPr>
            <w:rStyle w:val="a4"/>
            <w:rFonts w:cs="Times New Roman CYR"/>
          </w:rPr>
          <w:t>пунктом 6</w:t>
        </w:r>
      </w:hyperlink>
      <w:r>
        <w:t xml:space="preserve"> настоящих Правил;</w:t>
      </w:r>
    </w:p>
    <w:p w:rsidR="00B45F1A" w:rsidRDefault="00B45F1A">
      <w:bookmarkStart w:id="23" w:name="sub_56"/>
      <w:bookmarkEnd w:id="22"/>
      <w:r>
        <w:t xml:space="preserve">б) планируемый к размещению объект капитального строительства не относится к объектам, предусмотренным </w:t>
      </w:r>
      <w:hyperlink w:anchor="sub_3" w:history="1">
        <w:r>
          <w:rPr>
            <w:rStyle w:val="a4"/>
            <w:rFonts w:cs="Times New Roman CYR"/>
          </w:rPr>
          <w:t>пунктом 3</w:t>
        </w:r>
      </w:hyperlink>
      <w:r>
        <w:t xml:space="preserve"> настоящих Правил;</w:t>
      </w:r>
    </w:p>
    <w:p w:rsidR="00B45F1A" w:rsidRDefault="00B45F1A">
      <w:bookmarkStart w:id="24" w:name="sub_57"/>
      <w:bookmarkEnd w:id="23"/>
      <w:r>
        <w:t xml:space="preserve">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sub_7" w:history="1">
        <w:r>
          <w:rPr>
            <w:rStyle w:val="a4"/>
            <w:rFonts w:cs="Times New Roman CYR"/>
          </w:rPr>
          <w:t>пунктами 7</w:t>
        </w:r>
      </w:hyperlink>
      <w:r>
        <w:t xml:space="preserve"> и </w:t>
      </w:r>
      <w:hyperlink w:anchor="sub_8" w:history="1">
        <w:r>
          <w:rPr>
            <w:rStyle w:val="a4"/>
            <w:rFonts w:cs="Times New Roman CYR"/>
          </w:rPr>
          <w:t>8</w:t>
        </w:r>
      </w:hyperlink>
      <w:r>
        <w:t xml:space="preserve"> настоящих Правил;</w:t>
      </w:r>
    </w:p>
    <w:p w:rsidR="00B45F1A" w:rsidRDefault="00B45F1A">
      <w:bookmarkStart w:id="25" w:name="sub_58"/>
      <w:bookmarkEnd w:id="24"/>
      <w: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B45F1A" w:rsidRDefault="00B45F1A">
      <w:bookmarkStart w:id="26" w:name="sub_59"/>
      <w:bookmarkEnd w:id="25"/>
      <w:proofErr w:type="spellStart"/>
      <w:r>
        <w:t>д</w:t>
      </w:r>
      <w:proofErr w:type="spellEnd"/>
      <w:r>
        <w:t>)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B45F1A" w:rsidRDefault="00791BA4">
      <w:bookmarkStart w:id="27" w:name="sub_12"/>
      <w:bookmarkEnd w:id="26"/>
      <w:r>
        <w:lastRenderedPageBreak/>
        <w:t>11</w:t>
      </w:r>
      <w:r w:rsidR="00B45F1A">
        <w:t>. В течение 10 рабочих дней со дня принятия решения о подготовке документации по планировке территории уполномоченный орган уведомляет в письменной форме о принятом решении главу пос</w:t>
      </w:r>
      <w:r w:rsidR="00D10B73">
        <w:t xml:space="preserve">еления, </w:t>
      </w:r>
      <w:r w:rsidR="00B45F1A">
        <w:t xml:space="preserve"> в отношении территорий которых подготавливается такая документация, с приложением копий соответствующего распорядительного акта уполномоченного органа и задания на разработку документации по планировке территории.</w:t>
      </w:r>
    </w:p>
    <w:p w:rsidR="00B45F1A" w:rsidRDefault="00791BA4">
      <w:bookmarkStart w:id="28" w:name="sub_13"/>
      <w:bookmarkEnd w:id="27"/>
      <w:r>
        <w:t>12</w:t>
      </w:r>
      <w:r w:rsidR="00B45F1A">
        <w:t xml:space="preserve">. </w:t>
      </w:r>
      <w:proofErr w:type="gramStart"/>
      <w:r w:rsidR="00B45F1A">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12" w:history="1">
        <w:r w:rsidR="00B45F1A">
          <w:rPr>
            <w:rStyle w:val="a4"/>
            <w:rFonts w:cs="Times New Roman CYR"/>
          </w:rPr>
          <w:t>части 1.1 статьи 45</w:t>
        </w:r>
      </w:hyperlink>
      <w:r w:rsidR="00B45F1A">
        <w:t xml:space="preserve"> Градостроительного кодекса Российской Федерации, в электронном виде на согласование с учетом</w:t>
      </w:r>
      <w:proofErr w:type="gramEnd"/>
      <w:r w:rsidR="00B45F1A">
        <w:t xml:space="preserve"> соблюдения требований </w:t>
      </w:r>
      <w:hyperlink r:id="rId13" w:history="1">
        <w:r w:rsidR="00B45F1A">
          <w:rPr>
            <w:rStyle w:val="a4"/>
            <w:rFonts w:cs="Times New Roman CYR"/>
          </w:rPr>
          <w:t>законодательства</w:t>
        </w:r>
      </w:hyperlink>
      <w:r w:rsidR="00B45F1A">
        <w:t xml:space="preserve"> Российской Федерации о государственной тайне:</w:t>
      </w:r>
    </w:p>
    <w:p w:rsidR="00B45F1A" w:rsidRDefault="00B45F1A">
      <w:bookmarkStart w:id="29" w:name="sub_60"/>
      <w:bookmarkEnd w:id="28"/>
      <w:r>
        <w:t>а) в органы государственной власти, осуществляющие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p>
    <w:p w:rsidR="00B45F1A" w:rsidRDefault="00B45F1A">
      <w:bookmarkStart w:id="30" w:name="sub_61"/>
      <w:bookmarkEnd w:id="29"/>
      <w:r>
        <w:t>б)</w:t>
      </w:r>
      <w:r w:rsidR="00D10B73">
        <w:t xml:space="preserve"> в </w:t>
      </w:r>
      <w:r>
        <w:t xml:space="preserve"> орган местного самоуправления, уполномоченный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B45F1A" w:rsidRDefault="00B45F1A">
      <w:bookmarkStart w:id="31" w:name="sub_62"/>
      <w:bookmarkEnd w:id="30"/>
      <w:r>
        <w:t>в) гла</w:t>
      </w:r>
      <w:r w:rsidR="00D10B73">
        <w:t>ве поселения,</w:t>
      </w:r>
      <w:r>
        <w:t xml:space="preserve"> в отношении территорий которых разработана документация по планировке территории.</w:t>
      </w:r>
    </w:p>
    <w:p w:rsidR="00B45F1A" w:rsidRDefault="00791BA4">
      <w:bookmarkStart w:id="32" w:name="sub_14"/>
      <w:bookmarkEnd w:id="31"/>
      <w:r>
        <w:t>13</w:t>
      </w:r>
      <w:r w:rsidR="00B45F1A">
        <w:t xml:space="preserve">. </w:t>
      </w:r>
      <w:proofErr w:type="gramStart"/>
      <w:r w:rsidR="00B45F1A">
        <w:t xml:space="preserve">Предметами согласования документации по планировке территории с органами государственной власти, указанными в </w:t>
      </w:r>
      <w:hyperlink w:anchor="sub_60" w:history="1">
        <w:r w:rsidR="00B45F1A">
          <w:rPr>
            <w:rStyle w:val="a4"/>
            <w:rFonts w:cs="Times New Roman CYR"/>
          </w:rPr>
          <w:t>подпункте "а" пункта 13</w:t>
        </w:r>
      </w:hyperlink>
      <w:r w:rsidR="00B45F1A">
        <w:t xml:space="preserve"> настоящих Правил, являются допустимость размещения объекта капитального строительства в соответствии с требованиями лесного законодательства в границах земель лесного фонда, а также соответствие параметров планируемого к размещению объекта капитального строительства (за исключением линейных объектов) предельным параметрам, установленным лесохозяйственным регламентом.</w:t>
      </w:r>
      <w:proofErr w:type="gramEnd"/>
      <w:r w:rsidR="00B45F1A">
        <w:t xml:space="preserve"> Указанные органы государственной власти отказывают в согласовании документации по планировке территории по следующим основаниям:</w:t>
      </w:r>
    </w:p>
    <w:p w:rsidR="00B45F1A" w:rsidRDefault="00B45F1A">
      <w:bookmarkStart w:id="33" w:name="sub_63"/>
      <w:bookmarkEnd w:id="32"/>
      <w: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в границах земель лесного фонда, в отношении которых подготовлена документация по планировке территории;</w:t>
      </w:r>
    </w:p>
    <w:p w:rsidR="00B45F1A" w:rsidRDefault="00B45F1A">
      <w:bookmarkStart w:id="34" w:name="sub_64"/>
      <w:bookmarkEnd w:id="33"/>
      <w:r>
        <w:t>б) параметры планируемого к размещению объекта капитального строительства (за исключением линейных объектов) не соответствуют предельным параметрам, установленным лесохозяйственным регламентом.</w:t>
      </w:r>
    </w:p>
    <w:p w:rsidR="00B45F1A" w:rsidRDefault="00791BA4">
      <w:bookmarkStart w:id="35" w:name="sub_16"/>
      <w:bookmarkEnd w:id="34"/>
      <w:r>
        <w:t>14</w:t>
      </w:r>
      <w:r w:rsidR="00B45F1A">
        <w:t xml:space="preserve">. </w:t>
      </w:r>
      <w:proofErr w:type="gramStart"/>
      <w:r w:rsidR="00B45F1A">
        <w:t>Предметами согласования документации по планировке территории с гла</w:t>
      </w:r>
      <w:r w:rsidR="00DF0374">
        <w:t>вой поселения</w:t>
      </w:r>
      <w:r w:rsidR="00B45F1A">
        <w:t xml:space="preserve">, указанным в </w:t>
      </w:r>
      <w:hyperlink w:anchor="sub_62" w:history="1">
        <w:r w:rsidR="00B45F1A">
          <w:rPr>
            <w:rStyle w:val="a4"/>
            <w:rFonts w:cs="Times New Roman CYR"/>
          </w:rPr>
          <w:t>подпункте "в" пункта 13</w:t>
        </w:r>
      </w:hyperlink>
      <w:r w:rsidR="00B45F1A">
        <w:t xml:space="preserve"> настоящих Правил,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w:t>
      </w:r>
      <w:proofErr w:type="gramEnd"/>
      <w:r w:rsidR="00B45F1A">
        <w:t>, социальной инфраструктуры и фактических показателей территориальной доступности указанных объектов для населения. Гл</w:t>
      </w:r>
      <w:r w:rsidR="00DF0374">
        <w:t>ава поселения</w:t>
      </w:r>
      <w:r w:rsidR="00B45F1A">
        <w:t xml:space="preserve"> отказывает в согласовании документации по планировке территории по следующим основаниям:</w:t>
      </w:r>
    </w:p>
    <w:p w:rsidR="00B45F1A" w:rsidRDefault="00B45F1A">
      <w:bookmarkStart w:id="36" w:name="sub_68"/>
      <w:bookmarkEnd w:id="35"/>
      <w: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B45F1A" w:rsidRDefault="00B45F1A">
      <w:bookmarkStart w:id="37" w:name="sub_69"/>
      <w:bookmarkEnd w:id="36"/>
      <w:r>
        <w:t xml:space="preserve">б) снижение фактических показателей обеспеченности территории объектами коммунальной, </w:t>
      </w:r>
      <w:r>
        <w:lastRenderedPageBreak/>
        <w:t>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B45F1A" w:rsidRDefault="00791BA4">
      <w:bookmarkStart w:id="38" w:name="sub_17"/>
      <w:bookmarkEnd w:id="37"/>
      <w:r>
        <w:t>15</w:t>
      </w:r>
      <w:r w:rsidR="00D10B73">
        <w:t>. Органы</w:t>
      </w:r>
      <w:r w:rsidR="00B45F1A">
        <w:t xml:space="preserve"> местного самоуправления и гла</w:t>
      </w:r>
      <w:r w:rsidR="002568EE">
        <w:t xml:space="preserve">ва поселения, </w:t>
      </w:r>
      <w:r w:rsidR="00B45F1A">
        <w:t xml:space="preserve"> указанные в </w:t>
      </w:r>
      <w:hyperlink w:anchor="sub_13" w:history="1">
        <w:r w:rsidR="00B45F1A">
          <w:rPr>
            <w:rStyle w:val="a4"/>
            <w:rFonts w:cs="Times New Roman CYR"/>
          </w:rPr>
          <w:t>пункте 13</w:t>
        </w:r>
      </w:hyperlink>
      <w:r w:rsidR="00B45F1A">
        <w:t xml:space="preserve"> настоящих Правил (далее - согласующие органы), обеспечивают рассмотрение представленной на согласование документации по планировке территории в течение 30 календарных дней со дня ее получения.</w:t>
      </w:r>
    </w:p>
    <w:bookmarkEnd w:id="38"/>
    <w:p w:rsidR="00B45F1A" w:rsidRDefault="00B45F1A">
      <w:proofErr w:type="gramStart"/>
      <w:r>
        <w:t>Согласующие органы (за исключением гла</w:t>
      </w:r>
      <w:r w:rsidR="00DF0374">
        <w:t>вы поселения,</w:t>
      </w:r>
      <w:r>
        <w:t xml:space="preserve"> указанного в </w:t>
      </w:r>
      <w:hyperlink w:anchor="sub_62" w:history="1">
        <w:r>
          <w:rPr>
            <w:rStyle w:val="a4"/>
            <w:rFonts w:cs="Times New Roman CYR"/>
          </w:rPr>
          <w:t>подпункте "в" пункта 13</w:t>
        </w:r>
      </w:hyperlink>
      <w:r>
        <w:t xml:space="preserve"> настоящих Правил) уведомляют в письменной форме о результатах согласования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инициатора или лицо, указанное в </w:t>
      </w:r>
      <w:hyperlink r:id="rId14" w:history="1">
        <w:r>
          <w:rPr>
            <w:rStyle w:val="a4"/>
            <w:rFonts w:cs="Times New Roman CYR"/>
          </w:rPr>
          <w:t>части 1.1 статьи 45</w:t>
        </w:r>
      </w:hyperlink>
      <w:r>
        <w:t xml:space="preserve"> Градостроительного кодекса Российской Федерации.</w:t>
      </w:r>
      <w:proofErr w:type="gramEnd"/>
    </w:p>
    <w:p w:rsidR="00B45F1A" w:rsidRDefault="00B45F1A">
      <w:r>
        <w:t>Гл</w:t>
      </w:r>
      <w:r w:rsidR="00DF0374">
        <w:t>ава поселения</w:t>
      </w:r>
      <w:r>
        <w:t xml:space="preserve">, указанный в </w:t>
      </w:r>
      <w:hyperlink w:anchor="sub_62" w:history="1">
        <w:r>
          <w:rPr>
            <w:rStyle w:val="a4"/>
            <w:rFonts w:cs="Times New Roman CYR"/>
          </w:rPr>
          <w:t>подпункте "в" пункта 13</w:t>
        </w:r>
      </w:hyperlink>
      <w:r>
        <w:t xml:space="preserve"> настоящих Правил, уведомляет в письменной форме о результатах согласования инициатора или лицо, указанное в </w:t>
      </w:r>
      <w:hyperlink r:id="rId15" w:history="1">
        <w:r>
          <w:rPr>
            <w:rStyle w:val="a4"/>
            <w:rFonts w:cs="Times New Roman CYR"/>
          </w:rPr>
          <w:t>части 1.1 статьи 45</w:t>
        </w:r>
      </w:hyperlink>
      <w:r>
        <w:t xml:space="preserve"> Градостроительного кодекса Российской Федерации, а также уполномоченный орган.</w:t>
      </w:r>
    </w:p>
    <w:p w:rsidR="00B45F1A" w:rsidRDefault="00791BA4">
      <w:bookmarkStart w:id="39" w:name="sub_18"/>
      <w:r>
        <w:t>16</w:t>
      </w:r>
      <w:r w:rsidR="00B45F1A">
        <w:t xml:space="preserve">. </w:t>
      </w:r>
      <w:proofErr w:type="gramStart"/>
      <w:r w:rsidR="00B45F1A">
        <w:t xml:space="preserve">В случае отказа одного или нескольких согласующих органов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в </w:t>
      </w:r>
      <w:hyperlink r:id="rId16" w:history="1">
        <w:r w:rsidR="00B45F1A">
          <w:rPr>
            <w:rStyle w:val="a4"/>
            <w:rFonts w:cs="Times New Roman CYR"/>
          </w:rPr>
          <w:t>части 1.1 статьи 45</w:t>
        </w:r>
      </w:hyperlink>
      <w:r w:rsidR="00B45F1A">
        <w:t xml:space="preserve">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w:t>
      </w:r>
      <w:proofErr w:type="gramEnd"/>
      <w:r w:rsidR="00B45F1A">
        <w:t xml:space="preserve"> в соответствующие согласующие органы, которые представили такой отказ, а также в иные согласующие органы, в случае если при доработке документации по планировке территории затрагивается предмет согласования с такими органами. Согласующие органы рассматривают представленную на повторное согласование документацию по планировке территории в течение 30 календарных дней со дня ее получения.</w:t>
      </w:r>
    </w:p>
    <w:bookmarkEnd w:id="39"/>
    <w:p w:rsidR="00B45F1A" w:rsidRDefault="00B45F1A">
      <w:r>
        <w:t>Отказ в согласовании документации по планировке территории должен содержать мотивированные замечания к указанной документации.</w:t>
      </w:r>
    </w:p>
    <w:p w:rsidR="00B45F1A" w:rsidRDefault="00791BA4">
      <w:bookmarkStart w:id="40" w:name="sub_19"/>
      <w:r>
        <w:t>17</w:t>
      </w:r>
      <w:r w:rsidR="00B45F1A">
        <w:t xml:space="preserve">. </w:t>
      </w:r>
      <w:proofErr w:type="gramStart"/>
      <w:r w:rsidR="00B45F1A">
        <w:t xml:space="preserve">В случае повторного отказа в согласовании документации по планировке территории одного или нескольких согласующих органов инициатор или лицо, указанное в </w:t>
      </w:r>
      <w:hyperlink r:id="rId17" w:history="1">
        <w:r w:rsidR="00B45F1A">
          <w:rPr>
            <w:rStyle w:val="a4"/>
            <w:rFonts w:cs="Times New Roman CYR"/>
          </w:rPr>
          <w:t>части 1.1 статьи 45</w:t>
        </w:r>
      </w:hyperlink>
      <w:r w:rsidR="00B45F1A">
        <w:t xml:space="preserve"> Градостроительного кодекса Российской Федерации, вправе направить в уполномоченный орган обращение о проведении согласительного совещания с участием согласующих органов, повторно отказавших в согласовании документации по планировке территории (далее - обращение), в целях урегулирования разногласий.</w:t>
      </w:r>
      <w:proofErr w:type="gramEnd"/>
      <w:r w:rsidR="00B45F1A">
        <w:t xml:space="preserve"> К обращению прилагаются документация по планировке территории, отказы в ее согласовании согласующих органов, а также пояснительная записка, содержащая аргументированные позиции инициатора или лица, указанного в части 1.1 статьи 45 Градостроительного кодекса Российской Федерации, по каждому замечанию согласующих органов, послужившему основанием для отказа в согласовании документации по планировке территории.</w:t>
      </w:r>
    </w:p>
    <w:bookmarkEnd w:id="40"/>
    <w:p w:rsidR="00B45F1A" w:rsidRDefault="00B45F1A">
      <w:r>
        <w:t>Уполномоченный орган проводит в течение 10 рабочих дней со дня получения обращения согласительное совещание с участием согласующих органов, повторно отказавших в согласовании документации по планировке территории, по итогам которого должно быть принято одно из следующих решений:</w:t>
      </w:r>
    </w:p>
    <w:p w:rsidR="00B45F1A" w:rsidRDefault="00B45F1A">
      <w:r>
        <w:t xml:space="preserve">решение об урегулировании разногласий и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дорабатывается с учетом замечаний и направляется в уполномоченный орган для ее проверки и утверждения в порядке, установленном </w:t>
      </w:r>
      <w:hyperlink w:anchor="sub_20" w:history="1">
        <w:r>
          <w:rPr>
            <w:rStyle w:val="a4"/>
            <w:rFonts w:cs="Times New Roman CYR"/>
          </w:rPr>
          <w:t>пунктом 20</w:t>
        </w:r>
      </w:hyperlink>
      <w:r>
        <w:t xml:space="preserve"> настоящих Правил;</w:t>
      </w:r>
    </w:p>
    <w:p w:rsidR="00B45F1A" w:rsidRDefault="00B45F1A">
      <w:r>
        <w:t xml:space="preserve">решение об урегулировании разногласий без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считается согласованной и направляется в уполномоченный орган для ее проверки и </w:t>
      </w:r>
      <w:r>
        <w:lastRenderedPageBreak/>
        <w:t xml:space="preserve">утверждения в порядке, установленном </w:t>
      </w:r>
      <w:hyperlink w:anchor="sub_20" w:history="1">
        <w:r>
          <w:rPr>
            <w:rStyle w:val="a4"/>
            <w:rFonts w:cs="Times New Roman CYR"/>
          </w:rPr>
          <w:t>пунктом 20</w:t>
        </w:r>
      </w:hyperlink>
      <w:r>
        <w:t xml:space="preserve"> настоящих Правил.</w:t>
      </w:r>
    </w:p>
    <w:p w:rsidR="00B45F1A" w:rsidRDefault="00B45F1A">
      <w:r>
        <w:t>После проведения согласительного совещания повторное направление на согласование документации по планировке территории не требуется.</w:t>
      </w:r>
    </w:p>
    <w:p w:rsidR="00B45F1A" w:rsidRDefault="00B45F1A">
      <w:r>
        <w:t>Уполномоченный орган, принявший решение о подготовке документации по планировке территории по собственной инициативе, в случае повторного отказа в согласовании такой документации одного или нескольких согласующих органов вправе принять решение о проведении согласительного совещания с участием согласующих органов с целью урегулирования разногласий.</w:t>
      </w:r>
    </w:p>
    <w:p w:rsidR="00B45F1A" w:rsidRDefault="00791BA4">
      <w:bookmarkStart w:id="41" w:name="sub_20"/>
      <w:r>
        <w:t>18</w:t>
      </w:r>
      <w:r w:rsidR="00B45F1A">
        <w:t xml:space="preserve">. Согласованная документация по планировке территории направляется инициатором или лицом, указанным в </w:t>
      </w:r>
      <w:hyperlink r:id="rId18" w:history="1">
        <w:r w:rsidR="00B45F1A">
          <w:rPr>
            <w:rStyle w:val="a4"/>
            <w:rFonts w:cs="Times New Roman CYR"/>
          </w:rPr>
          <w:t>части 1.1 статьи 45</w:t>
        </w:r>
      </w:hyperlink>
      <w:r w:rsidR="00B45F1A">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bookmarkEnd w:id="41"/>
    <w:p w:rsidR="00B45F1A" w:rsidRDefault="00B45F1A">
      <w:r>
        <w:t xml:space="preserve">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w:t>
      </w:r>
      <w:hyperlink r:id="rId19" w:history="1">
        <w:r>
          <w:rPr>
            <w:rStyle w:val="a4"/>
            <w:rFonts w:cs="Times New Roman CYR"/>
          </w:rPr>
          <w:t>части 1.1 статьи 45</w:t>
        </w:r>
      </w:hyperlink>
      <w:r>
        <w:t xml:space="preserve"> Градостроительного кодекса Российской Федерации, в уполномоченный орган для ее проверки и утверждения.</w:t>
      </w:r>
    </w:p>
    <w:p w:rsidR="00B45F1A" w:rsidRDefault="00B45F1A">
      <w:r>
        <w:t xml:space="preserve">В случае если согласующими органами (за исключением органа государственной власти, указанного в </w:t>
      </w:r>
      <w:hyperlink w:anchor="sub_60" w:history="1">
        <w:r>
          <w:rPr>
            <w:rStyle w:val="a4"/>
            <w:rFonts w:cs="Times New Roman CYR"/>
          </w:rPr>
          <w:t>подпункте "а" пункта 13</w:t>
        </w:r>
      </w:hyperlink>
      <w:r>
        <w:t xml:space="preserve"> настоящих Правил) по истечении 30 календарных дней не представлена информация о результатах рассмотрения документации по планировке территории, такая документация считается согласованной. </w:t>
      </w:r>
      <w:proofErr w:type="gramStart"/>
      <w:r>
        <w:t xml:space="preserve">В указанном случае инициатор или лицо, указанное в </w:t>
      </w:r>
      <w:hyperlink r:id="rId20" w:history="1">
        <w:r>
          <w:rPr>
            <w:rStyle w:val="a4"/>
            <w:rFonts w:cs="Times New Roman CYR"/>
          </w:rPr>
          <w:t>части 1.1 статьи 45</w:t>
        </w:r>
      </w:hyperlink>
      <w:r>
        <w:t xml:space="preserve"> Градостроительного кодекса Российской Федерации, прилагает к направляемой в уполномоченный орган документации по планировке территории документы, подтверждающие получение согласующими органами (за исключением органа государственной власти, указанного в подпункте "а" пункта 13 настоящих Правил) документации по планировке территории.</w:t>
      </w:r>
      <w:proofErr w:type="gramEnd"/>
    </w:p>
    <w:p w:rsidR="00B45F1A" w:rsidRDefault="00B45F1A">
      <w:proofErr w:type="gramStart"/>
      <w:r>
        <w:t xml:space="preserve">Документация по планировке территории направляется инициатором или лицом, указанным в </w:t>
      </w:r>
      <w:hyperlink r:id="rId21" w:history="1">
        <w:r>
          <w:rPr>
            <w:rStyle w:val="a4"/>
            <w:rFonts w:cs="Times New Roman CYR"/>
          </w:rPr>
          <w:t>части 1.1 статьи 45</w:t>
        </w:r>
      </w:hyperlink>
      <w: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w:t>
      </w:r>
      <w:r w:rsidR="002568EE">
        <w:t xml:space="preserve">тву поселений, </w:t>
      </w:r>
      <w:r>
        <w:t xml:space="preserve"> в отношении территорий которых осуществлялась подготовка документации по планировке </w:t>
      </w:r>
      <w:r w:rsidR="002568EE">
        <w:t>территории, и  муниципальных</w:t>
      </w:r>
      <w:r>
        <w:t xml:space="preserve"> районов, осуществляющих ведение информационных систем</w:t>
      </w:r>
      <w:proofErr w:type="gramEnd"/>
      <w:r>
        <w:t xml:space="preserve">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B45F1A" w:rsidRDefault="00B45F1A">
      <w:r>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информационной системе обеспечения градостроительной деятельности.</w:t>
      </w:r>
    </w:p>
    <w:p w:rsidR="00B45F1A" w:rsidRDefault="00791BA4">
      <w:bookmarkStart w:id="42" w:name="sub_21"/>
      <w:r>
        <w:t>19</w:t>
      </w:r>
      <w:r w:rsidR="00B45F1A">
        <w:t>. 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B45F1A" w:rsidRDefault="00791BA4">
      <w:bookmarkStart w:id="43" w:name="sub_22"/>
      <w:bookmarkEnd w:id="42"/>
      <w:r>
        <w:t>20</w:t>
      </w:r>
      <w:r w:rsidR="00B45F1A">
        <w:t xml:space="preserve">. Уполномоченный орган осуществляет проверку документации по планировке территории на соответствие требованиям, указанным в </w:t>
      </w:r>
      <w:hyperlink r:id="rId22" w:history="1">
        <w:r w:rsidR="00B45F1A">
          <w:rPr>
            <w:rStyle w:val="a4"/>
            <w:rFonts w:cs="Times New Roman CYR"/>
          </w:rPr>
          <w:t>части 10 статьи 45</w:t>
        </w:r>
      </w:hyperlink>
      <w:r w:rsidR="00B45F1A">
        <w:t xml:space="preserve"> Градостроительного кодекса Российской Федерации, в течение 30 календарных дней со дня поступления такой документации. По результатам проверки уполномоченный орган утверждает документацию по планировке территории либо принимает решение об отклонении документации по планировке территории и направлении ее на доработку в случае ее несоответствия указанным требованиям.</w:t>
      </w:r>
    </w:p>
    <w:bookmarkEnd w:id="43"/>
    <w:p w:rsidR="00B45F1A" w:rsidRDefault="00B45F1A">
      <w: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B45F1A" w:rsidRDefault="00B45F1A">
      <w:proofErr w:type="gramStart"/>
      <w:r>
        <w:t xml:space="preserve">Уполномоченный орган в течение 7 рабочих дней со дня утверждения документации по планировке территории уведомляет в письменной форме инициатора или лицо, указанное в </w:t>
      </w:r>
      <w:hyperlink r:id="rId23" w:history="1">
        <w:r>
          <w:rPr>
            <w:rStyle w:val="a4"/>
            <w:rFonts w:cs="Times New Roman CYR"/>
          </w:rPr>
          <w:t>части 1.1 статьи 45</w:t>
        </w:r>
      </w:hyperlink>
      <w:r>
        <w:t xml:space="preserve">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w:t>
      </w:r>
      <w:r>
        <w:lastRenderedPageBreak/>
        <w:t>органа об утверждении такой документации на месте прошивки и копию соответствующего распорядительного акта.</w:t>
      </w:r>
      <w:proofErr w:type="gramEnd"/>
    </w:p>
    <w:p w:rsidR="00B45F1A" w:rsidRDefault="00B45F1A">
      <w: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только в части внесенных изменений, если при доработке затрагивается предмет согласования. Согласующие органы рассматривают такую документацию по планировке территории в течение 30 календарных дней со дня ее получения.</w:t>
      </w:r>
    </w:p>
    <w:p w:rsidR="00B45F1A" w:rsidRDefault="00B45F1A">
      <w:r>
        <w:t>Согласованная документация по планировке территории, решение о подготовке которой принято уполномоченным органом по собственной инициативе, утверждается таким уполномоченным органом.</w:t>
      </w:r>
    </w:p>
    <w:p w:rsidR="00B45F1A" w:rsidRDefault="00B45F1A">
      <w:r>
        <w:t>Документация по планировке территории, решение о подготовке которой принято уполномоченным органом по собственной инициативе и согласование которой в соответствии с законодательством Российской Федерации не требуется, утверждается таким уполномоченным органом после ее разработки.</w:t>
      </w:r>
    </w:p>
    <w:p w:rsidR="00B45F1A" w:rsidRDefault="00791BA4">
      <w:bookmarkStart w:id="44" w:name="sub_23"/>
      <w:r>
        <w:t>21</w:t>
      </w:r>
      <w:r w:rsidR="00B45F1A">
        <w:t>. Внесение изменений в документацию по планировке территории допускается путем утверждения ее отдельных частей в соответствии с настоящими Правилами.</w:t>
      </w:r>
    </w:p>
    <w:bookmarkEnd w:id="44"/>
    <w:p w:rsidR="00B45F1A" w:rsidRDefault="00B45F1A"/>
    <w:p w:rsidR="00B45F1A" w:rsidRDefault="00B45F1A">
      <w:pPr>
        <w:jc w:val="right"/>
        <w:rPr>
          <w:rStyle w:val="a3"/>
          <w:rFonts w:ascii="Arial" w:hAnsi="Arial" w:cs="Arial"/>
          <w:bCs/>
        </w:rPr>
      </w:pPr>
      <w:bookmarkStart w:id="45" w:name="sub_70"/>
      <w:r>
        <w:rPr>
          <w:rStyle w:val="a3"/>
          <w:rFonts w:ascii="Arial" w:hAnsi="Arial" w:cs="Arial"/>
          <w:bCs/>
        </w:rPr>
        <w:t>ПРИЛОЖЕНИЕ N 1</w:t>
      </w:r>
      <w:r>
        <w:rPr>
          <w:rStyle w:val="a3"/>
          <w:rFonts w:ascii="Arial" w:hAnsi="Arial" w:cs="Arial"/>
          <w:bCs/>
        </w:rPr>
        <w:br/>
        <w:t xml:space="preserve">к </w:t>
      </w:r>
      <w:hyperlink w:anchor="sub_83" w:history="1">
        <w:r>
          <w:rPr>
            <w:rStyle w:val="a4"/>
            <w:rFonts w:ascii="Arial" w:hAnsi="Arial" w:cs="Arial"/>
          </w:rPr>
          <w:t>Правилам</w:t>
        </w:r>
      </w:hyperlink>
      <w:r>
        <w:rPr>
          <w:rStyle w:val="a3"/>
          <w:rFonts w:ascii="Arial" w:hAnsi="Arial" w:cs="Arial"/>
          <w:bCs/>
        </w:rPr>
        <w:t xml:space="preserve"> подготовки документации</w:t>
      </w:r>
      <w:r>
        <w:rPr>
          <w:rStyle w:val="a3"/>
          <w:rFonts w:ascii="Arial" w:hAnsi="Arial" w:cs="Arial"/>
          <w:bCs/>
        </w:rPr>
        <w:br/>
        <w:t xml:space="preserve">по планировке территории </w:t>
      </w:r>
    </w:p>
    <w:bookmarkEnd w:id="45"/>
    <w:p w:rsidR="00B45F1A" w:rsidRDefault="00B45F1A"/>
    <w:p w:rsidR="00B45F1A" w:rsidRDefault="00B45F1A">
      <w:pPr>
        <w:jc w:val="right"/>
        <w:rPr>
          <w:rStyle w:val="a3"/>
          <w:rFonts w:ascii="Arial" w:hAnsi="Arial" w:cs="Arial"/>
          <w:bCs/>
        </w:rPr>
      </w:pPr>
      <w:r>
        <w:rPr>
          <w:rStyle w:val="a3"/>
          <w:rFonts w:ascii="Arial" w:hAnsi="Arial" w:cs="Arial"/>
          <w:bCs/>
        </w:rPr>
        <w:t>(форма)</w:t>
      </w:r>
    </w:p>
    <w:p w:rsidR="00B45F1A" w:rsidRDefault="00B45F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6"/>
        <w:gridCol w:w="4900"/>
        <w:gridCol w:w="270"/>
        <w:gridCol w:w="2251"/>
      </w:tblGrid>
      <w:tr w:rsidR="00B45F1A">
        <w:tc>
          <w:tcPr>
            <w:tcW w:w="2866" w:type="dxa"/>
            <w:tcBorders>
              <w:top w:val="nil"/>
              <w:left w:val="nil"/>
              <w:bottom w:val="nil"/>
              <w:right w:val="nil"/>
            </w:tcBorders>
          </w:tcPr>
          <w:p w:rsidR="00B45F1A" w:rsidRDefault="00B45F1A">
            <w:pPr>
              <w:pStyle w:val="a5"/>
            </w:pPr>
          </w:p>
        </w:tc>
        <w:tc>
          <w:tcPr>
            <w:tcW w:w="7421" w:type="dxa"/>
            <w:gridSpan w:val="3"/>
            <w:tcBorders>
              <w:top w:val="nil"/>
              <w:left w:val="nil"/>
              <w:bottom w:val="single" w:sz="4" w:space="0" w:color="auto"/>
              <w:right w:val="nil"/>
            </w:tcBorders>
          </w:tcPr>
          <w:p w:rsidR="00B45F1A" w:rsidRDefault="00B45F1A">
            <w:pPr>
              <w:pStyle w:val="a5"/>
              <w:jc w:val="right"/>
            </w:pPr>
            <w:r>
              <w:t>УТВЕРЖДЕНО</w:t>
            </w:r>
          </w:p>
        </w:tc>
      </w:tr>
      <w:tr w:rsidR="00B45F1A">
        <w:tc>
          <w:tcPr>
            <w:tcW w:w="2866" w:type="dxa"/>
            <w:tcBorders>
              <w:top w:val="nil"/>
              <w:left w:val="nil"/>
              <w:bottom w:val="nil"/>
              <w:right w:val="nil"/>
            </w:tcBorders>
          </w:tcPr>
          <w:p w:rsidR="00B45F1A" w:rsidRDefault="00B45F1A">
            <w:pPr>
              <w:pStyle w:val="a5"/>
            </w:pPr>
          </w:p>
        </w:tc>
        <w:tc>
          <w:tcPr>
            <w:tcW w:w="7421" w:type="dxa"/>
            <w:gridSpan w:val="3"/>
            <w:tcBorders>
              <w:top w:val="single" w:sz="4" w:space="0" w:color="auto"/>
              <w:left w:val="nil"/>
              <w:bottom w:val="nil"/>
              <w:right w:val="nil"/>
            </w:tcBorders>
          </w:tcPr>
          <w:p w:rsidR="00B45F1A" w:rsidRDefault="00B45F1A">
            <w:pPr>
              <w:pStyle w:val="a5"/>
              <w:jc w:val="center"/>
            </w:pPr>
            <w:r>
              <w:t>(вид документа органа, уполномоченного на принятие решения о подготовке документации по планировке территории)</w:t>
            </w:r>
          </w:p>
        </w:tc>
      </w:tr>
      <w:tr w:rsidR="00B45F1A">
        <w:tc>
          <w:tcPr>
            <w:tcW w:w="2866" w:type="dxa"/>
            <w:tcBorders>
              <w:top w:val="nil"/>
              <w:left w:val="nil"/>
              <w:bottom w:val="nil"/>
              <w:right w:val="nil"/>
            </w:tcBorders>
          </w:tcPr>
          <w:p w:rsidR="00B45F1A" w:rsidRDefault="00B45F1A">
            <w:pPr>
              <w:pStyle w:val="a5"/>
            </w:pPr>
          </w:p>
        </w:tc>
        <w:tc>
          <w:tcPr>
            <w:tcW w:w="7421" w:type="dxa"/>
            <w:gridSpan w:val="3"/>
            <w:tcBorders>
              <w:top w:val="nil"/>
              <w:left w:val="nil"/>
              <w:bottom w:val="single" w:sz="4" w:space="0" w:color="auto"/>
              <w:right w:val="nil"/>
            </w:tcBorders>
          </w:tcPr>
          <w:p w:rsidR="00B45F1A" w:rsidRDefault="00B45F1A">
            <w:pPr>
              <w:pStyle w:val="a5"/>
              <w:jc w:val="center"/>
            </w:pPr>
            <w:r>
              <w:t>от "__" __________________________20__ г. N ____</w:t>
            </w:r>
          </w:p>
          <w:p w:rsidR="00B45F1A" w:rsidRDefault="00B45F1A">
            <w:pPr>
              <w:pStyle w:val="a5"/>
              <w:jc w:val="center"/>
            </w:pPr>
            <w:r>
              <w:t>(дата и номер документа о принятии решения о подготовке документации по планировке территории)</w:t>
            </w:r>
          </w:p>
        </w:tc>
      </w:tr>
      <w:tr w:rsidR="00B45F1A">
        <w:tc>
          <w:tcPr>
            <w:tcW w:w="2866" w:type="dxa"/>
            <w:tcBorders>
              <w:top w:val="nil"/>
              <w:left w:val="nil"/>
              <w:bottom w:val="nil"/>
              <w:right w:val="nil"/>
            </w:tcBorders>
          </w:tcPr>
          <w:p w:rsidR="00B45F1A" w:rsidRDefault="00B45F1A">
            <w:pPr>
              <w:pStyle w:val="a5"/>
            </w:pPr>
          </w:p>
        </w:tc>
        <w:tc>
          <w:tcPr>
            <w:tcW w:w="7421" w:type="dxa"/>
            <w:gridSpan w:val="3"/>
            <w:tcBorders>
              <w:top w:val="single" w:sz="4" w:space="0" w:color="auto"/>
              <w:left w:val="nil"/>
              <w:bottom w:val="nil"/>
              <w:right w:val="nil"/>
            </w:tcBorders>
          </w:tcPr>
          <w:p w:rsidR="00B45F1A" w:rsidRDefault="00B45F1A">
            <w:pPr>
              <w:pStyle w:val="a5"/>
              <w:jc w:val="center"/>
            </w:pPr>
            <w:r>
              <w:t>(должность уполномоченного лица органа, уполномоченного на принятие решения о подготовке документации по планировке территории)</w:t>
            </w:r>
          </w:p>
        </w:tc>
      </w:tr>
      <w:tr w:rsidR="00B45F1A">
        <w:tc>
          <w:tcPr>
            <w:tcW w:w="2866" w:type="dxa"/>
            <w:tcBorders>
              <w:top w:val="nil"/>
              <w:left w:val="nil"/>
              <w:bottom w:val="nil"/>
              <w:right w:val="nil"/>
            </w:tcBorders>
          </w:tcPr>
          <w:p w:rsidR="00B45F1A" w:rsidRDefault="00B45F1A">
            <w:pPr>
              <w:pStyle w:val="a5"/>
            </w:pPr>
          </w:p>
        </w:tc>
        <w:tc>
          <w:tcPr>
            <w:tcW w:w="4900" w:type="dxa"/>
            <w:tcBorders>
              <w:top w:val="single" w:sz="4" w:space="0" w:color="auto"/>
              <w:left w:val="nil"/>
              <w:bottom w:val="nil"/>
              <w:right w:val="nil"/>
            </w:tcBorders>
          </w:tcPr>
          <w:p w:rsidR="00B45F1A" w:rsidRDefault="00B45F1A">
            <w:pPr>
              <w:pStyle w:val="a5"/>
              <w:jc w:val="center"/>
            </w:pPr>
            <w:r>
              <w:t>(подпись уполномоченного лица органа, уполномоченного на принятие решения о подготовке документации по планировке территории)</w:t>
            </w:r>
          </w:p>
          <w:p w:rsidR="00B45F1A" w:rsidRDefault="00B45F1A">
            <w:pPr>
              <w:pStyle w:val="a5"/>
              <w:jc w:val="center"/>
            </w:pPr>
            <w:r>
              <w:t>М.П.</w:t>
            </w:r>
          </w:p>
        </w:tc>
        <w:tc>
          <w:tcPr>
            <w:tcW w:w="270" w:type="dxa"/>
            <w:tcBorders>
              <w:top w:val="nil"/>
              <w:left w:val="nil"/>
              <w:bottom w:val="nil"/>
              <w:right w:val="nil"/>
            </w:tcBorders>
          </w:tcPr>
          <w:p w:rsidR="00B45F1A" w:rsidRDefault="00B45F1A">
            <w:pPr>
              <w:pStyle w:val="a5"/>
            </w:pPr>
          </w:p>
        </w:tc>
        <w:tc>
          <w:tcPr>
            <w:tcW w:w="2251" w:type="dxa"/>
            <w:tcBorders>
              <w:top w:val="single" w:sz="4" w:space="0" w:color="auto"/>
              <w:left w:val="nil"/>
              <w:bottom w:val="nil"/>
              <w:right w:val="nil"/>
            </w:tcBorders>
          </w:tcPr>
          <w:p w:rsidR="00B45F1A" w:rsidRDefault="00B45F1A">
            <w:pPr>
              <w:pStyle w:val="a5"/>
              <w:jc w:val="center"/>
            </w:pPr>
            <w:r>
              <w:t>(расшифровка подписи)</w:t>
            </w:r>
          </w:p>
        </w:tc>
      </w:tr>
    </w:tbl>
    <w:p w:rsidR="00B45F1A" w:rsidRDefault="00B45F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B45F1A">
        <w:tc>
          <w:tcPr>
            <w:tcW w:w="10220" w:type="dxa"/>
            <w:tcBorders>
              <w:top w:val="nil"/>
              <w:left w:val="nil"/>
              <w:bottom w:val="single" w:sz="4" w:space="0" w:color="auto"/>
              <w:right w:val="nil"/>
            </w:tcBorders>
          </w:tcPr>
          <w:p w:rsidR="00B45F1A" w:rsidRDefault="00B45F1A">
            <w:pPr>
              <w:pStyle w:val="1"/>
            </w:pPr>
            <w:r>
              <w:t>ЗАДАНИЕ</w:t>
            </w:r>
            <w:r>
              <w:br/>
              <w:t>на разработку документации по планировке территории</w:t>
            </w:r>
          </w:p>
          <w:p w:rsidR="00B45F1A" w:rsidRDefault="00B45F1A">
            <w:pPr>
              <w:pStyle w:val="a5"/>
            </w:pPr>
          </w:p>
        </w:tc>
      </w:tr>
      <w:tr w:rsidR="00B45F1A">
        <w:tc>
          <w:tcPr>
            <w:tcW w:w="10220" w:type="dxa"/>
            <w:tcBorders>
              <w:top w:val="single" w:sz="4" w:space="0" w:color="auto"/>
              <w:left w:val="nil"/>
              <w:bottom w:val="single" w:sz="4" w:space="0" w:color="auto"/>
              <w:right w:val="nil"/>
            </w:tcBorders>
          </w:tcPr>
          <w:p w:rsidR="00B45F1A" w:rsidRDefault="00B45F1A">
            <w:pPr>
              <w:pStyle w:val="a5"/>
              <w:jc w:val="center"/>
            </w:pPr>
            <w:proofErr w:type="gramStart"/>
            <w:r>
              <w:t>(наименование территории, наименование объекта (объектов) капитального строительства, для размещения которого (которых) подготавливается</w:t>
            </w:r>
            <w:proofErr w:type="gramEnd"/>
          </w:p>
        </w:tc>
      </w:tr>
      <w:tr w:rsidR="00B45F1A">
        <w:tc>
          <w:tcPr>
            <w:tcW w:w="10220" w:type="dxa"/>
            <w:tcBorders>
              <w:top w:val="single" w:sz="4" w:space="0" w:color="auto"/>
              <w:left w:val="nil"/>
              <w:bottom w:val="nil"/>
              <w:right w:val="nil"/>
            </w:tcBorders>
          </w:tcPr>
          <w:p w:rsidR="00B45F1A" w:rsidRDefault="00B45F1A">
            <w:pPr>
              <w:pStyle w:val="a5"/>
              <w:jc w:val="center"/>
            </w:pPr>
            <w:r>
              <w:t>документация по планировке территории)</w:t>
            </w:r>
          </w:p>
        </w:tc>
      </w:tr>
    </w:tbl>
    <w:p w:rsidR="00B45F1A" w:rsidRDefault="00B45F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3"/>
        <w:gridCol w:w="4474"/>
        <w:gridCol w:w="4928"/>
      </w:tblGrid>
      <w:tr w:rsidR="00B45F1A">
        <w:tc>
          <w:tcPr>
            <w:tcW w:w="813" w:type="dxa"/>
            <w:tcBorders>
              <w:top w:val="single" w:sz="4" w:space="0" w:color="auto"/>
              <w:left w:val="nil"/>
              <w:bottom w:val="single" w:sz="4" w:space="0" w:color="auto"/>
              <w:right w:val="nil"/>
            </w:tcBorders>
          </w:tcPr>
          <w:p w:rsidR="00B45F1A" w:rsidRDefault="00B45F1A">
            <w:pPr>
              <w:pStyle w:val="a5"/>
            </w:pPr>
          </w:p>
        </w:tc>
        <w:tc>
          <w:tcPr>
            <w:tcW w:w="4474" w:type="dxa"/>
            <w:tcBorders>
              <w:top w:val="single" w:sz="4" w:space="0" w:color="auto"/>
              <w:left w:val="nil"/>
              <w:bottom w:val="single" w:sz="4" w:space="0" w:color="auto"/>
              <w:right w:val="single" w:sz="4" w:space="0" w:color="auto"/>
            </w:tcBorders>
          </w:tcPr>
          <w:p w:rsidR="00B45F1A" w:rsidRDefault="00B45F1A">
            <w:pPr>
              <w:pStyle w:val="a6"/>
            </w:pPr>
            <w:r>
              <w:t>Наименование позиции</w:t>
            </w:r>
          </w:p>
        </w:tc>
        <w:tc>
          <w:tcPr>
            <w:tcW w:w="4928" w:type="dxa"/>
            <w:tcBorders>
              <w:top w:val="single" w:sz="4" w:space="0" w:color="auto"/>
              <w:left w:val="single" w:sz="4" w:space="0" w:color="auto"/>
              <w:bottom w:val="single" w:sz="4" w:space="0" w:color="auto"/>
              <w:right w:val="nil"/>
            </w:tcBorders>
          </w:tcPr>
          <w:p w:rsidR="00B45F1A" w:rsidRDefault="00B45F1A">
            <w:pPr>
              <w:pStyle w:val="a6"/>
            </w:pPr>
            <w:r>
              <w:t>Содержание</w:t>
            </w:r>
          </w:p>
        </w:tc>
      </w:tr>
      <w:tr w:rsidR="00B45F1A">
        <w:tc>
          <w:tcPr>
            <w:tcW w:w="813" w:type="dxa"/>
            <w:tcBorders>
              <w:top w:val="single" w:sz="4" w:space="0" w:color="auto"/>
              <w:left w:val="nil"/>
              <w:bottom w:val="nil"/>
              <w:right w:val="nil"/>
            </w:tcBorders>
          </w:tcPr>
          <w:p w:rsidR="00B45F1A" w:rsidRDefault="00B45F1A">
            <w:pPr>
              <w:pStyle w:val="a5"/>
              <w:jc w:val="center"/>
            </w:pPr>
            <w:bookmarkStart w:id="46" w:name="sub_24"/>
            <w:r>
              <w:t>1.</w:t>
            </w:r>
            <w:bookmarkEnd w:id="46"/>
          </w:p>
        </w:tc>
        <w:tc>
          <w:tcPr>
            <w:tcW w:w="4474" w:type="dxa"/>
            <w:tcBorders>
              <w:top w:val="single" w:sz="4" w:space="0" w:color="auto"/>
              <w:left w:val="nil"/>
              <w:bottom w:val="nil"/>
              <w:right w:val="nil"/>
            </w:tcBorders>
          </w:tcPr>
          <w:p w:rsidR="00B45F1A" w:rsidRDefault="00B45F1A">
            <w:pPr>
              <w:pStyle w:val="a6"/>
            </w:pPr>
            <w: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B45F1A" w:rsidRDefault="00B45F1A">
            <w:pPr>
              <w:pStyle w:val="a5"/>
            </w:pPr>
          </w:p>
        </w:tc>
      </w:tr>
      <w:tr w:rsidR="00B45F1A">
        <w:tc>
          <w:tcPr>
            <w:tcW w:w="813" w:type="dxa"/>
            <w:tcBorders>
              <w:top w:val="nil"/>
              <w:left w:val="nil"/>
              <w:bottom w:val="nil"/>
              <w:right w:val="nil"/>
            </w:tcBorders>
          </w:tcPr>
          <w:p w:rsidR="00B45F1A" w:rsidRDefault="00B45F1A">
            <w:pPr>
              <w:pStyle w:val="a5"/>
              <w:jc w:val="center"/>
            </w:pPr>
            <w:bookmarkStart w:id="47" w:name="sub_25"/>
            <w:r>
              <w:t>2.</w:t>
            </w:r>
            <w:bookmarkEnd w:id="47"/>
          </w:p>
        </w:tc>
        <w:tc>
          <w:tcPr>
            <w:tcW w:w="4474" w:type="dxa"/>
            <w:tcBorders>
              <w:top w:val="nil"/>
              <w:left w:val="nil"/>
              <w:bottom w:val="nil"/>
              <w:right w:val="nil"/>
            </w:tcBorders>
          </w:tcPr>
          <w:p w:rsidR="00B45F1A" w:rsidRDefault="00B45F1A">
            <w:pPr>
              <w:pStyle w:val="a6"/>
            </w:pPr>
            <w:r>
              <w:t xml:space="preserve">Инициатор подготовки документации по </w:t>
            </w:r>
            <w:r>
              <w:lastRenderedPageBreak/>
              <w:t>планировке территории</w:t>
            </w:r>
          </w:p>
        </w:tc>
        <w:tc>
          <w:tcPr>
            <w:tcW w:w="4928" w:type="dxa"/>
            <w:tcBorders>
              <w:top w:val="nil"/>
              <w:left w:val="nil"/>
              <w:bottom w:val="nil"/>
              <w:right w:val="nil"/>
            </w:tcBorders>
          </w:tcPr>
          <w:p w:rsidR="00B45F1A" w:rsidRDefault="00B45F1A">
            <w:pPr>
              <w:pStyle w:val="a5"/>
            </w:pPr>
          </w:p>
        </w:tc>
      </w:tr>
      <w:tr w:rsidR="00B45F1A">
        <w:tc>
          <w:tcPr>
            <w:tcW w:w="813" w:type="dxa"/>
            <w:tcBorders>
              <w:top w:val="nil"/>
              <w:left w:val="nil"/>
              <w:bottom w:val="nil"/>
              <w:right w:val="nil"/>
            </w:tcBorders>
          </w:tcPr>
          <w:p w:rsidR="00B45F1A" w:rsidRDefault="00B45F1A">
            <w:pPr>
              <w:pStyle w:val="a5"/>
              <w:jc w:val="center"/>
            </w:pPr>
            <w:bookmarkStart w:id="48" w:name="sub_26"/>
            <w:r>
              <w:lastRenderedPageBreak/>
              <w:t>3.</w:t>
            </w:r>
            <w:bookmarkEnd w:id="48"/>
          </w:p>
        </w:tc>
        <w:tc>
          <w:tcPr>
            <w:tcW w:w="4474" w:type="dxa"/>
            <w:tcBorders>
              <w:top w:val="nil"/>
              <w:left w:val="nil"/>
              <w:bottom w:val="nil"/>
              <w:right w:val="nil"/>
            </w:tcBorders>
          </w:tcPr>
          <w:p w:rsidR="00B45F1A" w:rsidRDefault="00B45F1A">
            <w:pPr>
              <w:pStyle w:val="a6"/>
            </w:pPr>
            <w: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B45F1A" w:rsidRDefault="00B45F1A">
            <w:pPr>
              <w:pStyle w:val="a5"/>
            </w:pPr>
          </w:p>
        </w:tc>
      </w:tr>
      <w:tr w:rsidR="00B45F1A">
        <w:tc>
          <w:tcPr>
            <w:tcW w:w="813" w:type="dxa"/>
            <w:tcBorders>
              <w:top w:val="nil"/>
              <w:left w:val="nil"/>
              <w:bottom w:val="nil"/>
              <w:right w:val="nil"/>
            </w:tcBorders>
          </w:tcPr>
          <w:p w:rsidR="00B45F1A" w:rsidRDefault="00B45F1A">
            <w:pPr>
              <w:pStyle w:val="a5"/>
              <w:jc w:val="center"/>
            </w:pPr>
            <w:bookmarkStart w:id="49" w:name="sub_27"/>
            <w:r>
              <w:t>4.</w:t>
            </w:r>
            <w:bookmarkEnd w:id="49"/>
          </w:p>
        </w:tc>
        <w:tc>
          <w:tcPr>
            <w:tcW w:w="4474" w:type="dxa"/>
            <w:tcBorders>
              <w:top w:val="nil"/>
              <w:left w:val="nil"/>
              <w:bottom w:val="nil"/>
              <w:right w:val="nil"/>
            </w:tcBorders>
          </w:tcPr>
          <w:p w:rsidR="00B45F1A" w:rsidRDefault="00B45F1A">
            <w:pPr>
              <w:pStyle w:val="a6"/>
            </w:pPr>
            <w: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B45F1A" w:rsidRDefault="00B45F1A">
            <w:pPr>
              <w:pStyle w:val="a5"/>
            </w:pPr>
          </w:p>
        </w:tc>
      </w:tr>
      <w:tr w:rsidR="00B45F1A">
        <w:tc>
          <w:tcPr>
            <w:tcW w:w="813" w:type="dxa"/>
            <w:tcBorders>
              <w:top w:val="nil"/>
              <w:left w:val="nil"/>
              <w:bottom w:val="nil"/>
              <w:right w:val="nil"/>
            </w:tcBorders>
          </w:tcPr>
          <w:p w:rsidR="00B45F1A" w:rsidRDefault="00B45F1A">
            <w:pPr>
              <w:pStyle w:val="a5"/>
              <w:jc w:val="center"/>
            </w:pPr>
            <w:bookmarkStart w:id="50" w:name="sub_28"/>
            <w:r>
              <w:t>5.</w:t>
            </w:r>
            <w:bookmarkEnd w:id="50"/>
          </w:p>
        </w:tc>
        <w:tc>
          <w:tcPr>
            <w:tcW w:w="4474" w:type="dxa"/>
            <w:tcBorders>
              <w:top w:val="nil"/>
              <w:left w:val="nil"/>
              <w:bottom w:val="nil"/>
              <w:right w:val="nil"/>
            </w:tcBorders>
          </w:tcPr>
          <w:p w:rsidR="00B45F1A" w:rsidRDefault="00B45F1A" w:rsidP="00B45F1A">
            <w:pPr>
              <w:pStyle w:val="a6"/>
            </w:pPr>
            <w:r>
              <w:t>Населенные пункты, поселения,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B45F1A" w:rsidRDefault="00B45F1A">
            <w:pPr>
              <w:pStyle w:val="a5"/>
            </w:pPr>
          </w:p>
        </w:tc>
      </w:tr>
      <w:tr w:rsidR="00B45F1A">
        <w:tc>
          <w:tcPr>
            <w:tcW w:w="813" w:type="dxa"/>
            <w:tcBorders>
              <w:top w:val="nil"/>
              <w:left w:val="nil"/>
              <w:bottom w:val="nil"/>
              <w:right w:val="nil"/>
            </w:tcBorders>
          </w:tcPr>
          <w:p w:rsidR="00B45F1A" w:rsidRDefault="00B45F1A">
            <w:pPr>
              <w:pStyle w:val="a5"/>
              <w:jc w:val="center"/>
            </w:pPr>
            <w:bookmarkStart w:id="51" w:name="sub_29"/>
            <w:r>
              <w:t>6.</w:t>
            </w:r>
            <w:bookmarkEnd w:id="51"/>
          </w:p>
        </w:tc>
        <w:tc>
          <w:tcPr>
            <w:tcW w:w="4474" w:type="dxa"/>
            <w:tcBorders>
              <w:top w:val="nil"/>
              <w:left w:val="nil"/>
              <w:bottom w:val="nil"/>
              <w:right w:val="nil"/>
            </w:tcBorders>
          </w:tcPr>
          <w:p w:rsidR="00B45F1A" w:rsidRDefault="00B45F1A">
            <w:pPr>
              <w:pStyle w:val="a6"/>
            </w:pPr>
            <w:r>
              <w:t>Состав документации по планировке территории</w:t>
            </w:r>
          </w:p>
        </w:tc>
        <w:tc>
          <w:tcPr>
            <w:tcW w:w="4928" w:type="dxa"/>
            <w:tcBorders>
              <w:top w:val="nil"/>
              <w:left w:val="nil"/>
              <w:bottom w:val="nil"/>
              <w:right w:val="nil"/>
            </w:tcBorders>
          </w:tcPr>
          <w:p w:rsidR="00B45F1A" w:rsidRDefault="00B45F1A">
            <w:pPr>
              <w:pStyle w:val="a5"/>
            </w:pPr>
          </w:p>
        </w:tc>
      </w:tr>
    </w:tbl>
    <w:p w:rsidR="00B45F1A" w:rsidRDefault="00B45F1A"/>
    <w:p w:rsidR="00B45F1A" w:rsidRDefault="00B45F1A"/>
    <w:sectPr w:rsidR="00B45F1A" w:rsidSect="00891EC8">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751E2"/>
    <w:rsid w:val="0006798B"/>
    <w:rsid w:val="000F5167"/>
    <w:rsid w:val="001757F2"/>
    <w:rsid w:val="002568EE"/>
    <w:rsid w:val="00324371"/>
    <w:rsid w:val="003D2312"/>
    <w:rsid w:val="00761817"/>
    <w:rsid w:val="00791BA4"/>
    <w:rsid w:val="00891EC8"/>
    <w:rsid w:val="00932FD2"/>
    <w:rsid w:val="00936ED2"/>
    <w:rsid w:val="009A10EB"/>
    <w:rsid w:val="00B417A8"/>
    <w:rsid w:val="00B45F1A"/>
    <w:rsid w:val="00BE51B0"/>
    <w:rsid w:val="00C0710A"/>
    <w:rsid w:val="00C9683E"/>
    <w:rsid w:val="00CD6BB2"/>
    <w:rsid w:val="00D10B73"/>
    <w:rsid w:val="00DF0374"/>
    <w:rsid w:val="00E751E2"/>
    <w:rsid w:val="00F47006"/>
    <w:rsid w:val="00F71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EC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891EC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91EC8"/>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891EC8"/>
    <w:rPr>
      <w:b/>
      <w:color w:val="26282F"/>
    </w:rPr>
  </w:style>
  <w:style w:type="character" w:customStyle="1" w:styleId="a4">
    <w:name w:val="Гипертекстовая ссылка"/>
    <w:basedOn w:val="a3"/>
    <w:uiPriority w:val="99"/>
    <w:rsid w:val="00891EC8"/>
    <w:rPr>
      <w:rFonts w:cs="Times New Roman"/>
      <w:color w:val="106BBE"/>
    </w:rPr>
  </w:style>
  <w:style w:type="paragraph" w:customStyle="1" w:styleId="a5">
    <w:name w:val="Нормальный (таблица)"/>
    <w:basedOn w:val="a"/>
    <w:next w:val="a"/>
    <w:uiPriority w:val="99"/>
    <w:rsid w:val="00891EC8"/>
    <w:pPr>
      <w:ind w:firstLine="0"/>
    </w:pPr>
  </w:style>
  <w:style w:type="paragraph" w:customStyle="1" w:styleId="a6">
    <w:name w:val="Прижатый влево"/>
    <w:basedOn w:val="a"/>
    <w:next w:val="a"/>
    <w:uiPriority w:val="99"/>
    <w:rsid w:val="00891EC8"/>
    <w:pPr>
      <w:ind w:firstLine="0"/>
      <w:jc w:val="left"/>
    </w:pPr>
  </w:style>
  <w:style w:type="character" w:customStyle="1" w:styleId="a7">
    <w:name w:val="Цветовое выделение для Текст"/>
    <w:uiPriority w:val="99"/>
    <w:rsid w:val="00891EC8"/>
    <w:rPr>
      <w:rFonts w:ascii="Times New Roman CYR" w:hAnsi="Times New Roman CYR"/>
    </w:rPr>
  </w:style>
  <w:style w:type="character" w:styleId="a8">
    <w:name w:val="Hyperlink"/>
    <w:basedOn w:val="a0"/>
    <w:uiPriority w:val="99"/>
    <w:semiHidden/>
    <w:unhideWhenUsed/>
    <w:rsid w:val="00936ED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Users\User\Desktop\&#1056;&#1045;&#1064;&#1045;&#1053;&#1048;&#1071;%202017\65.doc" TargetMode="External"/><Relationship Id="rId13" Type="http://schemas.openxmlformats.org/officeDocument/2006/relationships/hyperlink" Target="http://ivo.garant.ru/document?id=10002673&amp;sub=3" TargetMode="External"/><Relationship Id="rId18" Type="http://schemas.openxmlformats.org/officeDocument/2006/relationships/hyperlink" Target="http://ivo.garant.ru/document?id=12038258&amp;sub=4511" TargetMode="External"/><Relationship Id="rId3" Type="http://schemas.openxmlformats.org/officeDocument/2006/relationships/styles" Target="styles.xml"/><Relationship Id="rId21" Type="http://schemas.openxmlformats.org/officeDocument/2006/relationships/hyperlink" Target="http://ivo.garant.ru/document?id=12038258&amp;sub=4511" TargetMode="External"/><Relationship Id="rId7" Type="http://schemas.openxmlformats.org/officeDocument/2006/relationships/hyperlink" Target="garantF1://86367.0" TargetMode="External"/><Relationship Id="rId12" Type="http://schemas.openxmlformats.org/officeDocument/2006/relationships/hyperlink" Target="http://ivo.garant.ru/document?id=12038258&amp;sub=4511" TargetMode="External"/><Relationship Id="rId17" Type="http://schemas.openxmlformats.org/officeDocument/2006/relationships/hyperlink" Target="http://ivo.garant.ru/document?id=12038258&amp;sub=45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12038258&amp;sub=4511" TargetMode="External"/><Relationship Id="rId20" Type="http://schemas.openxmlformats.org/officeDocument/2006/relationships/hyperlink" Target="http://ivo.garant.ru/document?id=12038258&amp;sub=4511" TargetMode="External"/><Relationship Id="rId1" Type="http://schemas.openxmlformats.org/officeDocument/2006/relationships/customXml" Target="../customXml/item1.xml"/><Relationship Id="rId6" Type="http://schemas.openxmlformats.org/officeDocument/2006/relationships/hyperlink" Target="garantF1://12038258.3100" TargetMode="External"/><Relationship Id="rId11" Type="http://schemas.openxmlformats.org/officeDocument/2006/relationships/hyperlink" Target="http://ivo.garant.ru/document?id=71547410&amp;su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document?id=12038258&amp;sub=4511" TargetMode="External"/><Relationship Id="rId23" Type="http://schemas.openxmlformats.org/officeDocument/2006/relationships/hyperlink" Target="http://ivo.garant.ru/document?id=12038258&amp;sub=4511" TargetMode="External"/><Relationship Id="rId10" Type="http://schemas.openxmlformats.org/officeDocument/2006/relationships/hyperlink" Target="garantF1://47174007.0" TargetMode="External"/><Relationship Id="rId19" Type="http://schemas.openxmlformats.org/officeDocument/2006/relationships/hyperlink" Target="http://ivo.garant.ru/document?id=12038258&amp;sub=4511" TargetMode="External"/><Relationship Id="rId4" Type="http://schemas.openxmlformats.org/officeDocument/2006/relationships/settings" Target="settings.xml"/><Relationship Id="rId9" Type="http://schemas.openxmlformats.org/officeDocument/2006/relationships/hyperlink" Target="garantF1://46917823.0" TargetMode="External"/><Relationship Id="rId14" Type="http://schemas.openxmlformats.org/officeDocument/2006/relationships/hyperlink" Target="http://ivo.garant.ru/document?id=12038258&amp;sub=4511" TargetMode="External"/><Relationship Id="rId22" Type="http://schemas.openxmlformats.org/officeDocument/2006/relationships/hyperlink" Target="http://ivo.garant.ru/document?id=12038258&amp;sub=45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CB452-3FAD-4435-A30B-CAB1EB7A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3692</Words>
  <Characters>21046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ЧувУрм</cp:lastModifiedBy>
  <cp:revision>2</cp:revision>
  <dcterms:created xsi:type="dcterms:W3CDTF">2018-02-07T11:44:00Z</dcterms:created>
  <dcterms:modified xsi:type="dcterms:W3CDTF">2018-02-07T11:44:00Z</dcterms:modified>
</cp:coreProperties>
</file>